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F27A0A" w14:textId="77777777" w:rsidR="00070E2B" w:rsidRPr="000F7D8E" w:rsidRDefault="00070E2B" w:rsidP="00070E2B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0" w:name="_GoBack"/>
      <w:r w:rsidRPr="000F7D8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eTable and eFigure legends</w:t>
      </w:r>
    </w:p>
    <w:p w14:paraId="61409524" w14:textId="77777777" w:rsidR="00070E2B" w:rsidRPr="000F7D8E" w:rsidRDefault="00070E2B" w:rsidP="00070E2B">
      <w:pPr>
        <w:spacing w:line="360" w:lineRule="auto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u w:color="000000"/>
        </w:rPr>
      </w:pPr>
    </w:p>
    <w:p w14:paraId="05A6792C" w14:textId="76F30E44" w:rsidR="00070E2B" w:rsidRPr="000F7D8E" w:rsidRDefault="00070E2B" w:rsidP="00070E2B">
      <w:pPr>
        <w:pStyle w:val="Body"/>
        <w:widowControl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bdr w:val="none" w:sz="0" w:space="0" w:color="auto"/>
        </w:rPr>
      </w:pPr>
      <w:r w:rsidRPr="000F7D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eFigure 1: </w:t>
      </w:r>
      <w:r w:rsidRPr="000F7D8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bdr w:val="none" w:sz="0" w:space="0" w:color="auto"/>
        </w:rPr>
        <w:t xml:space="preserve">Cumulative incidence of detection of symptomatic significant arrhythmias in those patients unexplained after ED evaluation in </w:t>
      </w:r>
      <w:r w:rsidRPr="000F7D8E">
        <w:rPr>
          <w:rFonts w:ascii="Times New Roman" w:hAnsi="Times New Roman" w:cs="Times New Roman"/>
          <w:color w:val="000000" w:themeColor="text1"/>
          <w:sz w:val="24"/>
          <w:szCs w:val="24"/>
        </w:rPr>
        <w:t>ambulatory patch</w:t>
      </w:r>
      <w:r w:rsidRPr="000F7D8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bdr w:val="none" w:sz="0" w:space="0" w:color="auto"/>
        </w:rPr>
        <w:t xml:space="preserve"> and </w:t>
      </w:r>
      <w:r w:rsidR="00A6657A" w:rsidRPr="000F7D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historical </w:t>
      </w:r>
      <w:r w:rsidR="00A6657A" w:rsidRPr="000F7D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  <w:t xml:space="preserve">unmatched </w:t>
      </w:r>
      <w:r w:rsidR="00877B2E" w:rsidRPr="000F7D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/>
        </w:rPr>
        <w:t>comparator</w:t>
      </w:r>
      <w:r w:rsidR="006D0DBC" w:rsidRPr="000F7D8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bdr w:val="none" w:sz="0" w:space="0" w:color="auto"/>
        </w:rPr>
        <w:t xml:space="preserve"> </w:t>
      </w:r>
      <w:r w:rsidRPr="000F7D8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bdr w:val="none" w:sz="0" w:space="0" w:color="auto"/>
        </w:rPr>
        <w:t>groups</w:t>
      </w:r>
    </w:p>
    <w:p w14:paraId="5E834075" w14:textId="77777777" w:rsidR="00070E2B" w:rsidRPr="000F7D8E" w:rsidRDefault="00070E2B" w:rsidP="00070E2B">
      <w:pPr>
        <w:pStyle w:val="Body"/>
        <w:widowControl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bdr w:val="none" w:sz="0" w:space="0" w:color="auto"/>
        </w:rPr>
      </w:pPr>
    </w:p>
    <w:p w14:paraId="1B9D9125" w14:textId="77777777" w:rsidR="002363E3" w:rsidRPr="000F7D8E" w:rsidRDefault="002363E3" w:rsidP="002363E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F7D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eTable 1: </w:t>
      </w:r>
      <w:r w:rsidRPr="000F7D8E">
        <w:rPr>
          <w:rFonts w:ascii="Times New Roman" w:hAnsi="Times New Roman" w:cs="Times New Roman"/>
          <w:color w:val="000000" w:themeColor="text1"/>
          <w:sz w:val="24"/>
          <w:szCs w:val="24"/>
        </w:rPr>
        <w:t>Summary of patient satisfaction questionnaire results</w:t>
      </w:r>
    </w:p>
    <w:p w14:paraId="6C4CC089" w14:textId="2B371AE1" w:rsidR="00070E2B" w:rsidRPr="000F7D8E" w:rsidRDefault="002363E3" w:rsidP="00070E2B">
      <w:pPr>
        <w:spacing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F7D8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eTable 2</w:t>
      </w:r>
      <w:r w:rsidR="00070E2B" w:rsidRPr="000F7D8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:</w:t>
      </w:r>
      <w:r w:rsidR="00070E2B" w:rsidRPr="000F7D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Ambulatory patch results (returned patches only)</w:t>
      </w:r>
    </w:p>
    <w:p w14:paraId="625BADFA" w14:textId="77777777" w:rsidR="00070E2B" w:rsidRPr="000F7D8E" w:rsidRDefault="00070E2B" w:rsidP="00070E2B">
      <w:pPr>
        <w:spacing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F7D8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eTable 3:</w:t>
      </w:r>
      <w:r w:rsidRPr="000F7D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Suggested clinical management before and after reviewing ambulatory patch results </w:t>
      </w:r>
    </w:p>
    <w:p w14:paraId="722E48E7" w14:textId="77777777" w:rsidR="00070E2B" w:rsidRPr="000F7D8E" w:rsidRDefault="00070E2B" w:rsidP="00070E2B">
      <w:pPr>
        <w:spacing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F7D8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eTable 4:</w:t>
      </w:r>
      <w:r w:rsidRPr="000F7D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Suggested investigations before and after reviewing ambulatory patch results</w:t>
      </w:r>
    </w:p>
    <w:p w14:paraId="74AFB422" w14:textId="77777777" w:rsidR="00070E2B" w:rsidRPr="000F7D8E" w:rsidRDefault="00070E2B" w:rsidP="00070E2B">
      <w:pPr>
        <w:spacing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139E840D" w14:textId="77777777" w:rsidR="00070E2B" w:rsidRPr="000F7D8E" w:rsidRDefault="00070E2B" w:rsidP="00070E2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F7D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Appendix 1: </w:t>
      </w:r>
      <w:r w:rsidRPr="000F7D8E">
        <w:rPr>
          <w:rFonts w:ascii="Times New Roman" w:hAnsi="Times New Roman" w:cs="Times New Roman"/>
          <w:color w:val="000000" w:themeColor="text1"/>
          <w:sz w:val="24"/>
          <w:szCs w:val="24"/>
        </w:rPr>
        <w:t>PATCH-ED Patient Satisfaction Questionnaire</w:t>
      </w:r>
    </w:p>
    <w:p w14:paraId="4EBA78DB" w14:textId="77777777" w:rsidR="006D0DBC" w:rsidRPr="000F7D8E" w:rsidRDefault="006D0DBC" w:rsidP="006D0DB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2BB498A" w14:textId="77777777" w:rsidR="006D0DBC" w:rsidRPr="000F7D8E" w:rsidRDefault="006D0DBC" w:rsidP="006D0DB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601271F" w14:textId="77777777" w:rsidR="006D0DBC" w:rsidRPr="000F7D8E" w:rsidRDefault="006D0DBC" w:rsidP="006D0DB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546B0FF" w14:textId="77777777" w:rsidR="006D0DBC" w:rsidRPr="000F7D8E" w:rsidRDefault="006D0DBC" w:rsidP="006D0DB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400ED37" w14:textId="77777777" w:rsidR="006D0DBC" w:rsidRPr="000F7D8E" w:rsidRDefault="006D0DBC" w:rsidP="006D0DB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F64FC5C" w14:textId="77777777" w:rsidR="006D0DBC" w:rsidRPr="000F7D8E" w:rsidRDefault="006D0DBC" w:rsidP="006D0DB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C8C1A2D" w14:textId="2B57DE3D" w:rsidR="00070E2B" w:rsidRPr="000F7D8E" w:rsidRDefault="00070E2B" w:rsidP="00070E2B">
      <w:pPr>
        <w:spacing w:line="360" w:lineRule="auto"/>
        <w:rPr>
          <w:b/>
          <w:bCs/>
          <w:color w:val="000000" w:themeColor="text1"/>
        </w:rPr>
      </w:pPr>
    </w:p>
    <w:p w14:paraId="3ECC83BB" w14:textId="77777777" w:rsidR="001B12DF" w:rsidRPr="000F7D8E" w:rsidRDefault="001B12DF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F7D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14:paraId="1CD9275B" w14:textId="64F5A51F" w:rsidR="002363E3" w:rsidRPr="000F7D8E" w:rsidRDefault="002363E3" w:rsidP="002363E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F7D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eTable 1: </w:t>
      </w:r>
    </w:p>
    <w:tbl>
      <w:tblPr>
        <w:tblpPr w:leftFromText="181" w:rightFromText="181" w:vertAnchor="text" w:horzAnchor="margin" w:tblpY="205"/>
        <w:tblOverlap w:val="never"/>
        <w:tblW w:w="8755" w:type="dxa"/>
        <w:tblLayout w:type="fixed"/>
        <w:tblLook w:val="04A0" w:firstRow="1" w:lastRow="0" w:firstColumn="1" w:lastColumn="0" w:noHBand="0" w:noVBand="1"/>
      </w:tblPr>
      <w:tblGrid>
        <w:gridCol w:w="2943"/>
        <w:gridCol w:w="993"/>
        <w:gridCol w:w="708"/>
        <w:gridCol w:w="851"/>
        <w:gridCol w:w="992"/>
        <w:gridCol w:w="992"/>
        <w:gridCol w:w="1276"/>
      </w:tblGrid>
      <w:tr w:rsidR="002363E3" w:rsidRPr="000F7D8E" w14:paraId="5EFF68E8" w14:textId="77777777" w:rsidTr="007D309C">
        <w:trPr>
          <w:trHeight w:val="223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78518" w14:textId="77777777" w:rsidR="002363E3" w:rsidRPr="000F7D8E" w:rsidRDefault="002363E3" w:rsidP="007D309C">
            <w:pPr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9C04C" w14:textId="77777777" w:rsidR="002363E3" w:rsidRPr="000F7D8E" w:rsidRDefault="002363E3" w:rsidP="007D309C">
            <w:pPr>
              <w:jc w:val="center"/>
              <w:rPr>
                <w:color w:val="000000" w:themeColor="text1"/>
              </w:rPr>
            </w:pPr>
            <w:r w:rsidRPr="000F7D8E">
              <w:rPr>
                <w:color w:val="000000" w:themeColor="text1"/>
              </w:rPr>
              <w:t>Strongly agree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30C36" w14:textId="77777777" w:rsidR="002363E3" w:rsidRPr="000F7D8E" w:rsidRDefault="002363E3" w:rsidP="007D309C">
            <w:pPr>
              <w:jc w:val="center"/>
              <w:rPr>
                <w:color w:val="000000" w:themeColor="text1"/>
              </w:rPr>
            </w:pPr>
            <w:r w:rsidRPr="000F7D8E">
              <w:rPr>
                <w:color w:val="000000" w:themeColor="text1"/>
              </w:rPr>
              <w:t>Agree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83CF9" w14:textId="77777777" w:rsidR="002363E3" w:rsidRPr="000F7D8E" w:rsidRDefault="002363E3" w:rsidP="007D309C">
            <w:pPr>
              <w:jc w:val="center"/>
              <w:rPr>
                <w:color w:val="000000" w:themeColor="text1"/>
              </w:rPr>
            </w:pPr>
            <w:r w:rsidRPr="000F7D8E">
              <w:rPr>
                <w:color w:val="000000" w:themeColor="text1"/>
              </w:rPr>
              <w:t>Neutral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7EFA0" w14:textId="77777777" w:rsidR="002363E3" w:rsidRPr="000F7D8E" w:rsidRDefault="002363E3" w:rsidP="007D309C">
            <w:pPr>
              <w:jc w:val="center"/>
              <w:rPr>
                <w:color w:val="000000" w:themeColor="text1"/>
              </w:rPr>
            </w:pPr>
            <w:r w:rsidRPr="000F7D8E">
              <w:rPr>
                <w:color w:val="000000" w:themeColor="text1"/>
              </w:rPr>
              <w:t>Disagree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0BECB" w14:textId="77777777" w:rsidR="002363E3" w:rsidRPr="000F7D8E" w:rsidRDefault="002363E3" w:rsidP="007D309C">
            <w:pPr>
              <w:jc w:val="center"/>
              <w:rPr>
                <w:color w:val="000000" w:themeColor="text1"/>
              </w:rPr>
            </w:pPr>
            <w:r w:rsidRPr="000F7D8E">
              <w:rPr>
                <w:color w:val="000000" w:themeColor="text1"/>
              </w:rPr>
              <w:t>Strongly disagree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43A5B" w14:textId="77777777" w:rsidR="002363E3" w:rsidRPr="000F7D8E" w:rsidRDefault="002363E3" w:rsidP="007D309C">
            <w:pPr>
              <w:jc w:val="center"/>
              <w:rPr>
                <w:color w:val="000000" w:themeColor="text1"/>
              </w:rPr>
            </w:pPr>
            <w:r w:rsidRPr="000F7D8E">
              <w:rPr>
                <w:color w:val="000000" w:themeColor="text1"/>
              </w:rPr>
              <w:t>No response received</w:t>
            </w:r>
          </w:p>
        </w:tc>
      </w:tr>
      <w:tr w:rsidR="002363E3" w:rsidRPr="000F7D8E" w14:paraId="15509794" w14:textId="77777777" w:rsidTr="007D309C">
        <w:trPr>
          <w:trHeight w:val="223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076880CC" w14:textId="77777777" w:rsidR="002363E3" w:rsidRPr="000F7D8E" w:rsidRDefault="002363E3" w:rsidP="007D309C">
            <w:pPr>
              <w:rPr>
                <w:color w:val="000000" w:themeColor="text1"/>
              </w:rPr>
            </w:pPr>
            <w:r w:rsidRPr="000F7D8E">
              <w:rPr>
                <w:rFonts w:eastAsia="Calibri"/>
                <w:color w:val="000000" w:themeColor="text1"/>
              </w:rPr>
              <w:t>The patch monitor was easy to use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1D6E5" w14:textId="77777777" w:rsidR="002363E3" w:rsidRPr="000F7D8E" w:rsidRDefault="002363E3" w:rsidP="007D309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DDF4A" w14:textId="77777777" w:rsidR="002363E3" w:rsidRPr="000F7D8E" w:rsidRDefault="002363E3" w:rsidP="007D309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BFA64" w14:textId="77777777" w:rsidR="002363E3" w:rsidRPr="000F7D8E" w:rsidRDefault="002363E3" w:rsidP="007D309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1A65F" w14:textId="77777777" w:rsidR="002363E3" w:rsidRPr="000F7D8E" w:rsidRDefault="002363E3" w:rsidP="007D309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84E65" w14:textId="77777777" w:rsidR="002363E3" w:rsidRPr="000F7D8E" w:rsidRDefault="002363E3" w:rsidP="007D309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46843" w14:textId="77777777" w:rsidR="002363E3" w:rsidRPr="000F7D8E" w:rsidRDefault="002363E3" w:rsidP="007D309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39</w:t>
            </w:r>
          </w:p>
        </w:tc>
      </w:tr>
      <w:tr w:rsidR="002363E3" w:rsidRPr="000F7D8E" w14:paraId="294102F4" w14:textId="77777777" w:rsidTr="007D309C">
        <w:trPr>
          <w:trHeight w:val="223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14:paraId="4FD3B5F2" w14:textId="77777777" w:rsidR="002363E3" w:rsidRPr="000F7D8E" w:rsidRDefault="002363E3" w:rsidP="007D309C">
            <w:pPr>
              <w:rPr>
                <w:color w:val="000000" w:themeColor="text1"/>
              </w:rPr>
            </w:pPr>
            <w:r w:rsidRPr="000F7D8E">
              <w:rPr>
                <w:rFonts w:eastAsia="Calibri"/>
                <w:color w:val="000000" w:themeColor="text1"/>
              </w:rPr>
              <w:t>The patch monitor was comfortable to wear</w:t>
            </w:r>
            <w:r w:rsidRPr="000F7D8E">
              <w:rPr>
                <w:rFonts w:eastAsia="Calibri"/>
                <w:color w:val="000000" w:themeColor="text1"/>
              </w:rPr>
              <w:tab/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7F310" w14:textId="77777777" w:rsidR="002363E3" w:rsidRPr="000F7D8E" w:rsidRDefault="002363E3" w:rsidP="007D309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460BD" w14:textId="77777777" w:rsidR="002363E3" w:rsidRPr="000F7D8E" w:rsidRDefault="002363E3" w:rsidP="007D309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007C7" w14:textId="77777777" w:rsidR="002363E3" w:rsidRPr="000F7D8E" w:rsidRDefault="002363E3" w:rsidP="007D309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74452" w14:textId="77777777" w:rsidR="002363E3" w:rsidRPr="000F7D8E" w:rsidRDefault="002363E3" w:rsidP="007D309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4CE43" w14:textId="77777777" w:rsidR="002363E3" w:rsidRPr="000F7D8E" w:rsidRDefault="002363E3" w:rsidP="007D309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9BD53" w14:textId="77777777" w:rsidR="002363E3" w:rsidRPr="000F7D8E" w:rsidRDefault="002363E3" w:rsidP="007D309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39</w:t>
            </w:r>
          </w:p>
        </w:tc>
      </w:tr>
      <w:tr w:rsidR="002363E3" w:rsidRPr="000F7D8E" w14:paraId="2E83191B" w14:textId="77777777" w:rsidTr="007D309C">
        <w:trPr>
          <w:trHeight w:val="446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3E1B1066" w14:textId="77777777" w:rsidR="002363E3" w:rsidRPr="000F7D8E" w:rsidRDefault="002363E3" w:rsidP="007D309C">
            <w:pPr>
              <w:rPr>
                <w:color w:val="000000" w:themeColor="text1"/>
              </w:rPr>
            </w:pPr>
            <w:r w:rsidRPr="000F7D8E">
              <w:rPr>
                <w:rFonts w:eastAsia="Calibri"/>
                <w:color w:val="000000" w:themeColor="text1"/>
              </w:rPr>
              <w:t>I was able to go about my normal activities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0F704" w14:textId="77777777" w:rsidR="002363E3" w:rsidRPr="000F7D8E" w:rsidRDefault="002363E3" w:rsidP="007D309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19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125C0" w14:textId="77777777" w:rsidR="002363E3" w:rsidRPr="000F7D8E" w:rsidRDefault="002363E3" w:rsidP="007D309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213AA" w14:textId="77777777" w:rsidR="002363E3" w:rsidRPr="000F7D8E" w:rsidRDefault="002363E3" w:rsidP="007D309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91D3A" w14:textId="77777777" w:rsidR="002363E3" w:rsidRPr="000F7D8E" w:rsidRDefault="002363E3" w:rsidP="007D309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303F4" w14:textId="77777777" w:rsidR="002363E3" w:rsidRPr="000F7D8E" w:rsidRDefault="002363E3" w:rsidP="007D309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B5EDC" w14:textId="77777777" w:rsidR="002363E3" w:rsidRPr="000F7D8E" w:rsidRDefault="002363E3" w:rsidP="007D309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40</w:t>
            </w:r>
          </w:p>
        </w:tc>
      </w:tr>
      <w:tr w:rsidR="002363E3" w:rsidRPr="000F7D8E" w14:paraId="47CE81CC" w14:textId="77777777" w:rsidTr="007D309C">
        <w:trPr>
          <w:trHeight w:val="223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7666EBF5" w14:textId="77777777" w:rsidR="002363E3" w:rsidRPr="000F7D8E" w:rsidRDefault="002363E3" w:rsidP="007D309C">
            <w:pPr>
              <w:rPr>
                <w:color w:val="000000" w:themeColor="text1"/>
              </w:rPr>
            </w:pPr>
            <w:r w:rsidRPr="000F7D8E">
              <w:rPr>
                <w:rFonts w:eastAsia="Calibri"/>
                <w:bCs/>
                <w:color w:val="000000" w:themeColor="text1"/>
              </w:rPr>
              <w:t xml:space="preserve">I was aware of the patch monitor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71D53" w14:textId="77777777" w:rsidR="002363E3" w:rsidRPr="000F7D8E" w:rsidRDefault="002363E3" w:rsidP="007D309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CD4CB" w14:textId="77777777" w:rsidR="002363E3" w:rsidRPr="000F7D8E" w:rsidRDefault="002363E3" w:rsidP="007D309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C28D7" w14:textId="77777777" w:rsidR="002363E3" w:rsidRPr="000F7D8E" w:rsidRDefault="002363E3" w:rsidP="007D309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7A9AE" w14:textId="77777777" w:rsidR="002363E3" w:rsidRPr="000F7D8E" w:rsidRDefault="002363E3" w:rsidP="007D309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54F81" w14:textId="77777777" w:rsidR="002363E3" w:rsidRPr="000F7D8E" w:rsidRDefault="002363E3" w:rsidP="007D309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7D2CB" w14:textId="77777777" w:rsidR="002363E3" w:rsidRPr="000F7D8E" w:rsidRDefault="002363E3" w:rsidP="007D309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40</w:t>
            </w:r>
          </w:p>
        </w:tc>
      </w:tr>
      <w:tr w:rsidR="002363E3" w:rsidRPr="000F7D8E" w14:paraId="66FEA535" w14:textId="77777777" w:rsidTr="007D309C">
        <w:trPr>
          <w:trHeight w:val="446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585656F5" w14:textId="77777777" w:rsidR="002363E3" w:rsidRPr="000F7D8E" w:rsidRDefault="002363E3" w:rsidP="007D309C">
            <w:pPr>
              <w:rPr>
                <w:color w:val="000000" w:themeColor="text1"/>
              </w:rPr>
            </w:pPr>
            <w:r w:rsidRPr="000F7D8E">
              <w:rPr>
                <w:rFonts w:eastAsia="Calibri"/>
                <w:bCs/>
                <w:color w:val="000000" w:themeColor="text1"/>
              </w:rPr>
              <w:t>The patch monitor will be useful in diagnosing the cause of my blackout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2EBC5" w14:textId="77777777" w:rsidR="002363E3" w:rsidRPr="000F7D8E" w:rsidRDefault="002363E3" w:rsidP="007D309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B9439" w14:textId="77777777" w:rsidR="002363E3" w:rsidRPr="000F7D8E" w:rsidRDefault="002363E3" w:rsidP="007D309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21644" w14:textId="77777777" w:rsidR="002363E3" w:rsidRPr="000F7D8E" w:rsidRDefault="002363E3" w:rsidP="007D309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D0B17" w14:textId="77777777" w:rsidR="002363E3" w:rsidRPr="000F7D8E" w:rsidRDefault="002363E3" w:rsidP="007D309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F49C6" w14:textId="77777777" w:rsidR="002363E3" w:rsidRPr="000F7D8E" w:rsidRDefault="002363E3" w:rsidP="007D309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DF14C" w14:textId="77777777" w:rsidR="002363E3" w:rsidRPr="000F7D8E" w:rsidRDefault="002363E3" w:rsidP="007D309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44</w:t>
            </w:r>
          </w:p>
        </w:tc>
      </w:tr>
      <w:tr w:rsidR="002363E3" w:rsidRPr="000F7D8E" w14:paraId="31B9FD3B" w14:textId="77777777" w:rsidTr="007D309C">
        <w:trPr>
          <w:trHeight w:val="446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5214CFB9" w14:textId="77777777" w:rsidR="002363E3" w:rsidRPr="000F7D8E" w:rsidRDefault="002363E3" w:rsidP="007D309C">
            <w:pPr>
              <w:rPr>
                <w:color w:val="000000" w:themeColor="text1"/>
              </w:rPr>
            </w:pPr>
            <w:r w:rsidRPr="000F7D8E">
              <w:rPr>
                <w:rFonts w:eastAsia="Calibri"/>
                <w:color w:val="000000" w:themeColor="text1"/>
              </w:rPr>
              <w:t>If I needed a heart monitor in the future, I would wear this patch monitor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1D483" w14:textId="77777777" w:rsidR="002363E3" w:rsidRPr="000F7D8E" w:rsidRDefault="002363E3" w:rsidP="007D309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25312" w14:textId="77777777" w:rsidR="002363E3" w:rsidRPr="000F7D8E" w:rsidRDefault="002363E3" w:rsidP="007D309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9BD32" w14:textId="77777777" w:rsidR="002363E3" w:rsidRPr="000F7D8E" w:rsidRDefault="002363E3" w:rsidP="007D309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BF0F9" w14:textId="77777777" w:rsidR="002363E3" w:rsidRPr="000F7D8E" w:rsidRDefault="002363E3" w:rsidP="007D309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830B7" w14:textId="77777777" w:rsidR="002363E3" w:rsidRPr="000F7D8E" w:rsidRDefault="002363E3" w:rsidP="007D309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18F0E" w14:textId="77777777" w:rsidR="002363E3" w:rsidRPr="000F7D8E" w:rsidRDefault="002363E3" w:rsidP="007D309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39</w:t>
            </w:r>
          </w:p>
        </w:tc>
      </w:tr>
      <w:tr w:rsidR="002363E3" w:rsidRPr="000F7D8E" w14:paraId="7E2103F1" w14:textId="77777777" w:rsidTr="007D309C">
        <w:trPr>
          <w:trHeight w:val="278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14:paraId="47347E8D" w14:textId="77777777" w:rsidR="002363E3" w:rsidRPr="000F7D8E" w:rsidRDefault="002363E3" w:rsidP="007D309C">
            <w:pPr>
              <w:rPr>
                <w:color w:val="000000" w:themeColor="text1"/>
              </w:rPr>
            </w:pPr>
            <w:r w:rsidRPr="000F7D8E">
              <w:rPr>
                <w:rFonts w:eastAsia="Calibri"/>
                <w:color w:val="000000" w:themeColor="text1"/>
              </w:rPr>
              <w:t>Had you ever worn a heart monitor before?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</w:tcPr>
          <w:p w14:paraId="43E7B0F4" w14:textId="77777777" w:rsidR="002363E3" w:rsidRPr="000F7D8E" w:rsidRDefault="002363E3" w:rsidP="007D309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Yes = 7, No = 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7C504B" w14:textId="77777777" w:rsidR="002363E3" w:rsidRPr="000F7D8E" w:rsidRDefault="002363E3" w:rsidP="007D309C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41</w:t>
            </w:r>
          </w:p>
        </w:tc>
      </w:tr>
    </w:tbl>
    <w:p w14:paraId="53A12551" w14:textId="77777777" w:rsidR="002363E3" w:rsidRPr="000F7D8E" w:rsidRDefault="002363E3" w:rsidP="00070E2B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8217C80" w14:textId="77777777" w:rsidR="002363E3" w:rsidRPr="000F7D8E" w:rsidRDefault="002363E3" w:rsidP="00070E2B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7B21FCD" w14:textId="77777777" w:rsidR="002363E3" w:rsidRPr="000F7D8E" w:rsidRDefault="002363E3" w:rsidP="00070E2B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77AEB7E" w14:textId="77777777" w:rsidR="002363E3" w:rsidRPr="000F7D8E" w:rsidRDefault="002363E3" w:rsidP="00070E2B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1A90975" w14:textId="77777777" w:rsidR="002363E3" w:rsidRPr="000F7D8E" w:rsidRDefault="002363E3" w:rsidP="00070E2B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CDC8852" w14:textId="77777777" w:rsidR="002363E3" w:rsidRPr="000F7D8E" w:rsidRDefault="002363E3" w:rsidP="00070E2B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366A22F" w14:textId="77777777" w:rsidR="002363E3" w:rsidRPr="000F7D8E" w:rsidRDefault="002363E3" w:rsidP="00070E2B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368B5B2" w14:textId="77777777" w:rsidR="002363E3" w:rsidRPr="000F7D8E" w:rsidRDefault="002363E3" w:rsidP="00070E2B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30F5895" w14:textId="77777777" w:rsidR="002363E3" w:rsidRPr="000F7D8E" w:rsidRDefault="002363E3" w:rsidP="00070E2B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EC6540D" w14:textId="77777777" w:rsidR="002363E3" w:rsidRPr="000F7D8E" w:rsidRDefault="002363E3" w:rsidP="00070E2B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9933D62" w14:textId="77777777" w:rsidR="002363E3" w:rsidRPr="000F7D8E" w:rsidRDefault="002363E3" w:rsidP="00070E2B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0A69717" w14:textId="77777777" w:rsidR="002363E3" w:rsidRPr="000F7D8E" w:rsidRDefault="002363E3" w:rsidP="00070E2B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1FF39ED" w14:textId="77777777" w:rsidR="002363E3" w:rsidRPr="000F7D8E" w:rsidRDefault="002363E3" w:rsidP="00070E2B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DD2763D" w14:textId="57ABA956" w:rsidR="00070E2B" w:rsidRPr="000F7D8E" w:rsidRDefault="002363E3" w:rsidP="00070E2B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F7D8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eTable 2</w:t>
      </w:r>
      <w:r w:rsidR="00070E2B" w:rsidRPr="000F7D8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: </w:t>
      </w:r>
    </w:p>
    <w:tbl>
      <w:tblPr>
        <w:tblW w:w="9229" w:type="dxa"/>
        <w:tblInd w:w="9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9"/>
        <w:gridCol w:w="3260"/>
      </w:tblGrid>
      <w:tr w:rsidR="00070E2B" w:rsidRPr="000F7D8E" w14:paraId="24996858" w14:textId="77777777" w:rsidTr="001F1191">
        <w:trPr>
          <w:trHeight w:val="300"/>
        </w:trPr>
        <w:tc>
          <w:tcPr>
            <w:tcW w:w="5969" w:type="dxa"/>
            <w:shd w:val="clear" w:color="auto" w:fill="auto"/>
            <w:noWrap/>
            <w:vAlign w:val="center"/>
          </w:tcPr>
          <w:p w14:paraId="6E0EE344" w14:textId="77777777" w:rsidR="00070E2B" w:rsidRPr="000F7D8E" w:rsidRDefault="00070E2B" w:rsidP="001F1191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3260" w:type="dxa"/>
            <w:shd w:val="clear" w:color="auto" w:fill="auto"/>
            <w:noWrap/>
            <w:vAlign w:val="center"/>
          </w:tcPr>
          <w:p w14:paraId="4C319120" w14:textId="77777777" w:rsidR="00070E2B" w:rsidRPr="000F7D8E" w:rsidRDefault="00070E2B" w:rsidP="001F1191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0F7D8E">
              <w:rPr>
                <w:b/>
                <w:color w:val="000000" w:themeColor="text1"/>
                <w:sz w:val="22"/>
                <w:szCs w:val="22"/>
              </w:rPr>
              <w:t>n=76</w:t>
            </w:r>
          </w:p>
        </w:tc>
      </w:tr>
      <w:tr w:rsidR="00070E2B" w:rsidRPr="000F7D8E" w14:paraId="24B94B22" w14:textId="77777777" w:rsidTr="001F1191">
        <w:trPr>
          <w:trHeight w:val="300"/>
        </w:trPr>
        <w:tc>
          <w:tcPr>
            <w:tcW w:w="5969" w:type="dxa"/>
            <w:shd w:val="clear" w:color="auto" w:fill="auto"/>
            <w:noWrap/>
            <w:vAlign w:val="center"/>
          </w:tcPr>
          <w:p w14:paraId="2C44CB24" w14:textId="77777777" w:rsidR="00070E2B" w:rsidRPr="000F7D8E" w:rsidRDefault="00070E2B" w:rsidP="001F1191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F7D8E">
              <w:rPr>
                <w:b/>
                <w:bCs/>
                <w:color w:val="000000" w:themeColor="text1"/>
                <w:sz w:val="22"/>
                <w:szCs w:val="22"/>
              </w:rPr>
              <w:t>Wear Time (Days)</w:t>
            </w:r>
          </w:p>
        </w:tc>
        <w:tc>
          <w:tcPr>
            <w:tcW w:w="3260" w:type="dxa"/>
            <w:shd w:val="clear" w:color="auto" w:fill="auto"/>
            <w:noWrap/>
            <w:vAlign w:val="center"/>
          </w:tcPr>
          <w:p w14:paraId="6631EF61" w14:textId="77777777" w:rsidR="00070E2B" w:rsidRPr="000F7D8E" w:rsidRDefault="00070E2B" w:rsidP="001F1191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0F7D8E">
              <w:rPr>
                <w:b/>
                <w:color w:val="000000" w:themeColor="text1"/>
                <w:sz w:val="22"/>
                <w:szCs w:val="22"/>
              </w:rPr>
              <w:t>13.6 (11.8 - 14.0)</w:t>
            </w:r>
          </w:p>
        </w:tc>
      </w:tr>
      <w:tr w:rsidR="00070E2B" w:rsidRPr="000F7D8E" w14:paraId="614AF31E" w14:textId="77777777" w:rsidTr="001F1191">
        <w:trPr>
          <w:trHeight w:val="300"/>
        </w:trPr>
        <w:tc>
          <w:tcPr>
            <w:tcW w:w="5969" w:type="dxa"/>
            <w:tcBorders>
              <w:bottom w:val="single" w:sz="18" w:space="0" w:color="auto"/>
            </w:tcBorders>
            <w:shd w:val="clear" w:color="auto" w:fill="auto"/>
            <w:noWrap/>
            <w:vAlign w:val="center"/>
          </w:tcPr>
          <w:p w14:paraId="73842A98" w14:textId="77777777" w:rsidR="00070E2B" w:rsidRPr="000F7D8E" w:rsidRDefault="00070E2B" w:rsidP="001F1191">
            <w:pPr>
              <w:rPr>
                <w:b/>
                <w:color w:val="000000" w:themeColor="text1"/>
                <w:sz w:val="22"/>
                <w:szCs w:val="22"/>
              </w:rPr>
            </w:pPr>
            <w:r w:rsidRPr="000F7D8E">
              <w:rPr>
                <w:rFonts w:cs="Lucida Grande"/>
                <w:b/>
                <w:color w:val="000000" w:themeColor="text1"/>
                <w:sz w:val="22"/>
                <w:szCs w:val="22"/>
              </w:rPr>
              <w:t>Analyzable Time (Days)</w:t>
            </w:r>
          </w:p>
        </w:tc>
        <w:tc>
          <w:tcPr>
            <w:tcW w:w="3260" w:type="dxa"/>
            <w:tcBorders>
              <w:bottom w:val="single" w:sz="18" w:space="0" w:color="auto"/>
            </w:tcBorders>
            <w:shd w:val="clear" w:color="auto" w:fill="auto"/>
            <w:noWrap/>
            <w:vAlign w:val="center"/>
          </w:tcPr>
          <w:p w14:paraId="306301DB" w14:textId="77777777" w:rsidR="00070E2B" w:rsidRPr="000F7D8E" w:rsidRDefault="00070E2B" w:rsidP="001F1191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0F7D8E">
              <w:rPr>
                <w:b/>
                <w:color w:val="000000" w:themeColor="text1"/>
                <w:sz w:val="22"/>
                <w:szCs w:val="22"/>
              </w:rPr>
              <w:t>13.2 (11.0 - 13.8)</w:t>
            </w:r>
          </w:p>
        </w:tc>
      </w:tr>
      <w:tr w:rsidR="00070E2B" w:rsidRPr="000F7D8E" w14:paraId="669D1C01" w14:textId="77777777" w:rsidTr="001F1191">
        <w:trPr>
          <w:trHeight w:val="300"/>
        </w:trPr>
        <w:tc>
          <w:tcPr>
            <w:tcW w:w="5969" w:type="dxa"/>
            <w:tcBorders>
              <w:top w:val="single" w:sz="18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135DA775" w14:textId="77777777" w:rsidR="00070E2B" w:rsidRPr="000F7D8E" w:rsidRDefault="00070E2B" w:rsidP="001F1191">
            <w:pPr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Number of triggered events</w:t>
            </w:r>
          </w:p>
        </w:tc>
        <w:tc>
          <w:tcPr>
            <w:tcW w:w="3260" w:type="dxa"/>
            <w:tcBorders>
              <w:top w:val="single" w:sz="18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AEDFA04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 xml:space="preserve">2 (0-6) </w:t>
            </w:r>
            <w:r w:rsidRPr="000F7D8E">
              <w:rPr>
                <w:bCs/>
                <w:color w:val="000000" w:themeColor="text1"/>
                <w:sz w:val="22"/>
                <w:szCs w:val="22"/>
              </w:rPr>
              <w:t>*</w:t>
            </w:r>
          </w:p>
        </w:tc>
      </w:tr>
      <w:tr w:rsidR="00070E2B" w:rsidRPr="000F7D8E" w14:paraId="3CF28E57" w14:textId="77777777" w:rsidTr="001F1191">
        <w:trPr>
          <w:trHeight w:val="300"/>
        </w:trPr>
        <w:tc>
          <w:tcPr>
            <w:tcW w:w="596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448472D" w14:textId="77777777" w:rsidR="00070E2B" w:rsidRPr="000F7D8E" w:rsidRDefault="00070E2B" w:rsidP="001F1191">
            <w:pPr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Number of diary entries</w:t>
            </w:r>
          </w:p>
        </w:tc>
        <w:tc>
          <w:tcPr>
            <w:tcW w:w="32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3DF6A01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 xml:space="preserve">0 (0-0) </w:t>
            </w:r>
            <w:r w:rsidRPr="000F7D8E">
              <w:rPr>
                <w:bCs/>
                <w:color w:val="000000" w:themeColor="text1"/>
                <w:sz w:val="22"/>
                <w:szCs w:val="22"/>
              </w:rPr>
              <w:t>*</w:t>
            </w:r>
          </w:p>
        </w:tc>
      </w:tr>
      <w:tr w:rsidR="00070E2B" w:rsidRPr="000F7D8E" w14:paraId="53C92777" w14:textId="77777777" w:rsidTr="001F1191">
        <w:trPr>
          <w:trHeight w:val="300"/>
        </w:trPr>
        <w:tc>
          <w:tcPr>
            <w:tcW w:w="596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04B819D" w14:textId="77777777" w:rsidR="00070E2B" w:rsidRPr="000F7D8E" w:rsidRDefault="00070E2B" w:rsidP="001F1191">
            <w:pPr>
              <w:rPr>
                <w:rFonts w:cs="Lucida Grande"/>
                <w:color w:val="000000" w:themeColor="text1"/>
                <w:sz w:val="22"/>
                <w:szCs w:val="22"/>
              </w:rPr>
            </w:pPr>
            <w:r w:rsidRPr="000F7D8E">
              <w:rPr>
                <w:b/>
                <w:color w:val="000000" w:themeColor="text1"/>
                <w:sz w:val="22"/>
                <w:szCs w:val="22"/>
              </w:rPr>
              <w:t xml:space="preserve">Patients with diagnostic findings within +/- 45 seconds of triggered or diary events </w:t>
            </w:r>
          </w:p>
        </w:tc>
        <w:tc>
          <w:tcPr>
            <w:tcW w:w="32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BB82DFE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b/>
                <w:color w:val="000000" w:themeColor="text1"/>
                <w:sz w:val="22"/>
                <w:szCs w:val="22"/>
              </w:rPr>
              <w:t>56</w:t>
            </w:r>
          </w:p>
        </w:tc>
      </w:tr>
      <w:tr w:rsidR="00070E2B" w:rsidRPr="000F7D8E" w14:paraId="21719859" w14:textId="77777777" w:rsidTr="001F1191">
        <w:trPr>
          <w:trHeight w:val="300"/>
        </w:trPr>
        <w:tc>
          <w:tcPr>
            <w:tcW w:w="596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6FBD0ED" w14:textId="77777777" w:rsidR="00070E2B" w:rsidRPr="000F7D8E" w:rsidRDefault="00070E2B" w:rsidP="001F1191">
            <w:pPr>
              <w:rPr>
                <w:bCs/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AV block</w:t>
            </w:r>
          </w:p>
        </w:tc>
        <w:tc>
          <w:tcPr>
            <w:tcW w:w="32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58B05FD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1</w:t>
            </w:r>
          </w:p>
        </w:tc>
      </w:tr>
      <w:tr w:rsidR="00070E2B" w:rsidRPr="000F7D8E" w14:paraId="722A2D15" w14:textId="77777777" w:rsidTr="001F1191">
        <w:trPr>
          <w:trHeight w:val="300"/>
        </w:trPr>
        <w:tc>
          <w:tcPr>
            <w:tcW w:w="596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1DEE5537" w14:textId="77777777" w:rsidR="00070E2B" w:rsidRPr="000F7D8E" w:rsidRDefault="00070E2B" w:rsidP="001F1191">
            <w:pPr>
              <w:rPr>
                <w:bCs/>
                <w:color w:val="000000" w:themeColor="text1"/>
                <w:sz w:val="22"/>
                <w:szCs w:val="22"/>
              </w:rPr>
            </w:pPr>
            <w:r w:rsidRPr="000F7D8E">
              <w:rPr>
                <w:bCs/>
                <w:color w:val="000000" w:themeColor="text1"/>
                <w:sz w:val="22"/>
                <w:szCs w:val="22"/>
              </w:rPr>
              <w:t>Supraventricular tachycardia</w:t>
            </w:r>
          </w:p>
        </w:tc>
        <w:tc>
          <w:tcPr>
            <w:tcW w:w="32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B47F260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2</w:t>
            </w:r>
          </w:p>
        </w:tc>
      </w:tr>
      <w:tr w:rsidR="00070E2B" w:rsidRPr="000F7D8E" w14:paraId="146D7648" w14:textId="77777777" w:rsidTr="001F1191">
        <w:trPr>
          <w:trHeight w:val="300"/>
        </w:trPr>
        <w:tc>
          <w:tcPr>
            <w:tcW w:w="596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7106129" w14:textId="77777777" w:rsidR="00070E2B" w:rsidRPr="000F7D8E" w:rsidRDefault="00070E2B" w:rsidP="001F1191">
            <w:pPr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Atrial Fibrillation</w:t>
            </w:r>
          </w:p>
        </w:tc>
        <w:tc>
          <w:tcPr>
            <w:tcW w:w="32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A6C3657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4</w:t>
            </w:r>
          </w:p>
        </w:tc>
      </w:tr>
      <w:tr w:rsidR="00070E2B" w:rsidRPr="000F7D8E" w14:paraId="66FD249D" w14:textId="77777777" w:rsidTr="001F1191">
        <w:trPr>
          <w:trHeight w:val="300"/>
        </w:trPr>
        <w:tc>
          <w:tcPr>
            <w:tcW w:w="596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65F775B" w14:textId="77777777" w:rsidR="00070E2B" w:rsidRPr="000F7D8E" w:rsidRDefault="00070E2B" w:rsidP="001F1191">
            <w:pPr>
              <w:rPr>
                <w:rFonts w:cs="Lucida Grande"/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Pause</w:t>
            </w:r>
          </w:p>
        </w:tc>
        <w:tc>
          <w:tcPr>
            <w:tcW w:w="32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772B7AC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3</w:t>
            </w:r>
          </w:p>
        </w:tc>
      </w:tr>
      <w:tr w:rsidR="00070E2B" w:rsidRPr="000F7D8E" w14:paraId="18D7755E" w14:textId="77777777" w:rsidTr="001F1191">
        <w:trPr>
          <w:trHeight w:val="300"/>
        </w:trPr>
        <w:tc>
          <w:tcPr>
            <w:tcW w:w="5969" w:type="dxa"/>
            <w:tcBorders>
              <w:top w:val="single" w:sz="6" w:space="0" w:color="auto"/>
              <w:bottom w:val="single" w:sz="18" w:space="0" w:color="auto"/>
            </w:tcBorders>
            <w:shd w:val="clear" w:color="auto" w:fill="auto"/>
            <w:noWrap/>
            <w:vAlign w:val="center"/>
          </w:tcPr>
          <w:p w14:paraId="187280CA" w14:textId="77777777" w:rsidR="00070E2B" w:rsidRPr="000F7D8E" w:rsidRDefault="00070E2B" w:rsidP="001F1191">
            <w:pPr>
              <w:rPr>
                <w:rFonts w:cs="Lucida Grande"/>
                <w:color w:val="000000" w:themeColor="text1"/>
                <w:sz w:val="22"/>
                <w:szCs w:val="22"/>
              </w:rPr>
            </w:pPr>
            <w:r w:rsidRPr="000F7D8E">
              <w:rPr>
                <w:bCs/>
                <w:color w:val="000000" w:themeColor="text1"/>
                <w:sz w:val="22"/>
                <w:szCs w:val="22"/>
              </w:rPr>
              <w:t>Sinus Rhythm/ectopic beats only</w:t>
            </w:r>
          </w:p>
        </w:tc>
        <w:tc>
          <w:tcPr>
            <w:tcW w:w="3260" w:type="dxa"/>
            <w:tcBorders>
              <w:top w:val="single" w:sz="6" w:space="0" w:color="auto"/>
              <w:bottom w:val="single" w:sz="18" w:space="0" w:color="auto"/>
            </w:tcBorders>
            <w:shd w:val="clear" w:color="auto" w:fill="auto"/>
            <w:noWrap/>
            <w:vAlign w:val="center"/>
          </w:tcPr>
          <w:p w14:paraId="7BC3927B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46</w:t>
            </w:r>
          </w:p>
        </w:tc>
      </w:tr>
      <w:tr w:rsidR="00070E2B" w:rsidRPr="000F7D8E" w14:paraId="54EA3681" w14:textId="77777777" w:rsidTr="001F1191">
        <w:trPr>
          <w:trHeight w:val="300"/>
        </w:trPr>
        <w:tc>
          <w:tcPr>
            <w:tcW w:w="5969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</w:tcPr>
          <w:p w14:paraId="1CBE5438" w14:textId="77777777" w:rsidR="00070E2B" w:rsidRPr="000F7D8E" w:rsidRDefault="00070E2B" w:rsidP="001F1191">
            <w:pPr>
              <w:rPr>
                <w:rFonts w:cs="Lucida Grande"/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Atrial fibrillation</w:t>
            </w:r>
            <w:r w:rsidRPr="000F7D8E">
              <w:rPr>
                <w:rFonts w:cs="Lucida Grande"/>
                <w:color w:val="000000" w:themeColor="text1"/>
                <w:sz w:val="22"/>
                <w:szCs w:val="22"/>
              </w:rPr>
              <w:t xml:space="preserve"> detected</w:t>
            </w:r>
          </w:p>
        </w:tc>
        <w:tc>
          <w:tcPr>
            <w:tcW w:w="3260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</w:tcPr>
          <w:p w14:paraId="4CB19D3E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7</w:t>
            </w:r>
          </w:p>
        </w:tc>
      </w:tr>
      <w:tr w:rsidR="00070E2B" w:rsidRPr="000F7D8E" w14:paraId="4435FF27" w14:textId="77777777" w:rsidTr="001F1191">
        <w:trPr>
          <w:trHeight w:val="300"/>
        </w:trPr>
        <w:tc>
          <w:tcPr>
            <w:tcW w:w="5969" w:type="dxa"/>
            <w:shd w:val="clear" w:color="auto" w:fill="auto"/>
            <w:noWrap/>
            <w:vAlign w:val="center"/>
          </w:tcPr>
          <w:p w14:paraId="3839CAAE" w14:textId="77777777" w:rsidR="00070E2B" w:rsidRPr="000F7D8E" w:rsidRDefault="00070E2B" w:rsidP="001F1191">
            <w:pPr>
              <w:rPr>
                <w:rFonts w:cs="Lucida Grande"/>
                <w:b/>
                <w:color w:val="000000" w:themeColor="text1"/>
                <w:sz w:val="22"/>
                <w:szCs w:val="22"/>
              </w:rPr>
            </w:pPr>
            <w:r w:rsidRPr="000F7D8E">
              <w:rPr>
                <w:rFonts w:cs="Lucida Grande"/>
                <w:color w:val="000000" w:themeColor="text1"/>
                <w:sz w:val="22"/>
                <w:szCs w:val="22"/>
              </w:rPr>
              <w:t>Ventricular tachycardia detected</w:t>
            </w:r>
          </w:p>
        </w:tc>
        <w:tc>
          <w:tcPr>
            <w:tcW w:w="3260" w:type="dxa"/>
            <w:shd w:val="clear" w:color="auto" w:fill="auto"/>
            <w:noWrap/>
            <w:vAlign w:val="center"/>
          </w:tcPr>
          <w:p w14:paraId="1C214A8F" w14:textId="77777777" w:rsidR="00070E2B" w:rsidRPr="000F7D8E" w:rsidRDefault="00070E2B" w:rsidP="001F1191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17</w:t>
            </w:r>
          </w:p>
        </w:tc>
      </w:tr>
      <w:tr w:rsidR="00070E2B" w:rsidRPr="000F7D8E" w14:paraId="10C1992D" w14:textId="77777777" w:rsidTr="001F1191">
        <w:trPr>
          <w:trHeight w:val="171"/>
        </w:trPr>
        <w:tc>
          <w:tcPr>
            <w:tcW w:w="5969" w:type="dxa"/>
            <w:shd w:val="clear" w:color="auto" w:fill="auto"/>
            <w:noWrap/>
            <w:vAlign w:val="center"/>
          </w:tcPr>
          <w:p w14:paraId="668A65A4" w14:textId="77777777" w:rsidR="00070E2B" w:rsidRPr="000F7D8E" w:rsidRDefault="00070E2B" w:rsidP="001F1191">
            <w:pPr>
              <w:rPr>
                <w:rFonts w:cs="Lucida Grande"/>
                <w:b/>
                <w:color w:val="000000" w:themeColor="text1"/>
                <w:sz w:val="22"/>
                <w:szCs w:val="22"/>
              </w:rPr>
            </w:pPr>
            <w:r w:rsidRPr="000F7D8E">
              <w:rPr>
                <w:rFonts w:cs="Lucida Grande"/>
                <w:color w:val="000000" w:themeColor="text1"/>
                <w:sz w:val="22"/>
                <w:szCs w:val="22"/>
              </w:rPr>
              <w:t>Supraventricular tachycardia detected</w:t>
            </w:r>
          </w:p>
        </w:tc>
        <w:tc>
          <w:tcPr>
            <w:tcW w:w="3260" w:type="dxa"/>
            <w:shd w:val="clear" w:color="auto" w:fill="auto"/>
            <w:noWrap/>
            <w:vAlign w:val="center"/>
          </w:tcPr>
          <w:p w14:paraId="666A22B0" w14:textId="77777777" w:rsidR="00070E2B" w:rsidRPr="000F7D8E" w:rsidRDefault="00070E2B" w:rsidP="001F1191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43</w:t>
            </w:r>
          </w:p>
        </w:tc>
      </w:tr>
      <w:tr w:rsidR="00070E2B" w:rsidRPr="000F7D8E" w14:paraId="73E42528" w14:textId="77777777" w:rsidTr="001F1191">
        <w:trPr>
          <w:trHeight w:val="300"/>
        </w:trPr>
        <w:tc>
          <w:tcPr>
            <w:tcW w:w="5969" w:type="dxa"/>
            <w:shd w:val="clear" w:color="auto" w:fill="auto"/>
            <w:noWrap/>
            <w:vAlign w:val="center"/>
          </w:tcPr>
          <w:p w14:paraId="6E1E01A7" w14:textId="77777777" w:rsidR="00070E2B" w:rsidRPr="000F7D8E" w:rsidRDefault="00070E2B" w:rsidP="001F1191">
            <w:pPr>
              <w:rPr>
                <w:rFonts w:cs="Lucida Grande"/>
                <w:b/>
                <w:color w:val="000000" w:themeColor="text1"/>
                <w:sz w:val="22"/>
                <w:szCs w:val="22"/>
              </w:rPr>
            </w:pPr>
            <w:r w:rsidRPr="000F7D8E">
              <w:rPr>
                <w:rFonts w:cs="Lucida Grande"/>
                <w:color w:val="000000" w:themeColor="text1"/>
                <w:sz w:val="22"/>
                <w:szCs w:val="22"/>
              </w:rPr>
              <w:t>Ventricular fibrillation detected</w:t>
            </w:r>
          </w:p>
        </w:tc>
        <w:tc>
          <w:tcPr>
            <w:tcW w:w="3260" w:type="dxa"/>
            <w:shd w:val="clear" w:color="auto" w:fill="auto"/>
            <w:noWrap/>
            <w:vAlign w:val="center"/>
          </w:tcPr>
          <w:p w14:paraId="10324740" w14:textId="77777777" w:rsidR="00070E2B" w:rsidRPr="000F7D8E" w:rsidRDefault="00070E2B" w:rsidP="001F1191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0</w:t>
            </w:r>
          </w:p>
        </w:tc>
      </w:tr>
      <w:tr w:rsidR="00070E2B" w:rsidRPr="000F7D8E" w14:paraId="12518202" w14:textId="77777777" w:rsidTr="001F1191">
        <w:trPr>
          <w:trHeight w:val="300"/>
        </w:trPr>
        <w:tc>
          <w:tcPr>
            <w:tcW w:w="5969" w:type="dxa"/>
            <w:shd w:val="clear" w:color="auto" w:fill="auto"/>
            <w:noWrap/>
            <w:vAlign w:val="center"/>
          </w:tcPr>
          <w:p w14:paraId="1272779B" w14:textId="77777777" w:rsidR="00070E2B" w:rsidRPr="000F7D8E" w:rsidRDefault="00070E2B" w:rsidP="001F1191">
            <w:pPr>
              <w:rPr>
                <w:rFonts w:cs="Lucida Grande"/>
                <w:b/>
                <w:color w:val="000000" w:themeColor="text1"/>
                <w:sz w:val="22"/>
                <w:szCs w:val="22"/>
              </w:rPr>
            </w:pPr>
            <w:r w:rsidRPr="000F7D8E">
              <w:rPr>
                <w:rFonts w:cs="Lucida Grande"/>
                <w:color w:val="000000" w:themeColor="text1"/>
                <w:sz w:val="22"/>
                <w:szCs w:val="22"/>
              </w:rPr>
              <w:t>Pause(s) detected</w:t>
            </w:r>
          </w:p>
        </w:tc>
        <w:tc>
          <w:tcPr>
            <w:tcW w:w="3260" w:type="dxa"/>
            <w:shd w:val="clear" w:color="auto" w:fill="auto"/>
            <w:noWrap/>
            <w:vAlign w:val="center"/>
          </w:tcPr>
          <w:p w14:paraId="4C632364" w14:textId="77777777" w:rsidR="00070E2B" w:rsidRPr="000F7D8E" w:rsidRDefault="00070E2B" w:rsidP="001F1191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6</w:t>
            </w:r>
          </w:p>
        </w:tc>
      </w:tr>
      <w:tr w:rsidR="00070E2B" w:rsidRPr="000F7D8E" w14:paraId="5B14E73A" w14:textId="77777777" w:rsidTr="001F1191">
        <w:trPr>
          <w:trHeight w:val="300"/>
        </w:trPr>
        <w:tc>
          <w:tcPr>
            <w:tcW w:w="5969" w:type="dxa"/>
            <w:shd w:val="clear" w:color="auto" w:fill="auto"/>
            <w:noWrap/>
            <w:vAlign w:val="center"/>
          </w:tcPr>
          <w:p w14:paraId="5BF52F90" w14:textId="77777777" w:rsidR="00070E2B" w:rsidRPr="000F7D8E" w:rsidRDefault="00070E2B" w:rsidP="001F1191">
            <w:pPr>
              <w:rPr>
                <w:rFonts w:cs="Lucida Grande"/>
                <w:b/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Atrioventricular block detected</w:t>
            </w:r>
          </w:p>
        </w:tc>
        <w:tc>
          <w:tcPr>
            <w:tcW w:w="3260" w:type="dxa"/>
            <w:shd w:val="clear" w:color="auto" w:fill="auto"/>
            <w:noWrap/>
            <w:vAlign w:val="center"/>
          </w:tcPr>
          <w:p w14:paraId="682E80ED" w14:textId="77777777" w:rsidR="00070E2B" w:rsidRPr="000F7D8E" w:rsidRDefault="00070E2B" w:rsidP="001F1191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2</w:t>
            </w:r>
          </w:p>
        </w:tc>
      </w:tr>
      <w:tr w:rsidR="00070E2B" w:rsidRPr="000F7D8E" w14:paraId="30BFEA6F" w14:textId="77777777" w:rsidTr="001F1191">
        <w:trPr>
          <w:trHeight w:val="300"/>
        </w:trPr>
        <w:tc>
          <w:tcPr>
            <w:tcW w:w="5969" w:type="dxa"/>
            <w:shd w:val="clear" w:color="auto" w:fill="auto"/>
            <w:noWrap/>
            <w:vAlign w:val="center"/>
          </w:tcPr>
          <w:p w14:paraId="4BF781D3" w14:textId="77777777" w:rsidR="00070E2B" w:rsidRPr="000F7D8E" w:rsidRDefault="00070E2B" w:rsidP="001F1191">
            <w:pPr>
              <w:rPr>
                <w:rFonts w:cs="Lucida Grande"/>
                <w:b/>
                <w:color w:val="000000" w:themeColor="text1"/>
                <w:sz w:val="22"/>
                <w:szCs w:val="22"/>
              </w:rPr>
            </w:pPr>
            <w:r w:rsidRPr="000F7D8E">
              <w:rPr>
                <w:rFonts w:cs="Lucida Grande"/>
                <w:color w:val="000000" w:themeColor="text1"/>
                <w:sz w:val="22"/>
                <w:szCs w:val="22"/>
              </w:rPr>
              <w:t>Supraventricular ectopics(s) detected</w:t>
            </w:r>
          </w:p>
        </w:tc>
        <w:tc>
          <w:tcPr>
            <w:tcW w:w="3260" w:type="dxa"/>
            <w:shd w:val="clear" w:color="auto" w:fill="auto"/>
            <w:noWrap/>
            <w:vAlign w:val="center"/>
          </w:tcPr>
          <w:p w14:paraId="713C48C0" w14:textId="77777777" w:rsidR="00070E2B" w:rsidRPr="000F7D8E" w:rsidRDefault="00070E2B" w:rsidP="001F1191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70</w:t>
            </w:r>
          </w:p>
        </w:tc>
      </w:tr>
      <w:tr w:rsidR="00070E2B" w:rsidRPr="000F7D8E" w14:paraId="30ECC7D6" w14:textId="77777777" w:rsidTr="001F1191">
        <w:trPr>
          <w:trHeight w:val="300"/>
        </w:trPr>
        <w:tc>
          <w:tcPr>
            <w:tcW w:w="5969" w:type="dxa"/>
            <w:shd w:val="clear" w:color="auto" w:fill="auto"/>
            <w:noWrap/>
            <w:vAlign w:val="center"/>
          </w:tcPr>
          <w:p w14:paraId="4D916164" w14:textId="77777777" w:rsidR="00070E2B" w:rsidRPr="000F7D8E" w:rsidRDefault="00070E2B" w:rsidP="001F1191">
            <w:pPr>
              <w:rPr>
                <w:rFonts w:cs="Lucida Grande"/>
                <w:b/>
                <w:color w:val="000000" w:themeColor="text1"/>
                <w:sz w:val="22"/>
                <w:szCs w:val="22"/>
              </w:rPr>
            </w:pPr>
            <w:r w:rsidRPr="000F7D8E">
              <w:rPr>
                <w:rFonts w:cs="Lucida Grande"/>
                <w:color w:val="000000" w:themeColor="text1"/>
                <w:sz w:val="22"/>
                <w:szCs w:val="22"/>
              </w:rPr>
              <w:t>Ventricular ectopics(s) detected</w:t>
            </w:r>
          </w:p>
        </w:tc>
        <w:tc>
          <w:tcPr>
            <w:tcW w:w="3260" w:type="dxa"/>
            <w:shd w:val="clear" w:color="auto" w:fill="auto"/>
            <w:noWrap/>
            <w:vAlign w:val="center"/>
          </w:tcPr>
          <w:p w14:paraId="5D521497" w14:textId="77777777" w:rsidR="00070E2B" w:rsidRPr="000F7D8E" w:rsidRDefault="00070E2B" w:rsidP="001F1191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72</w:t>
            </w:r>
          </w:p>
        </w:tc>
      </w:tr>
    </w:tbl>
    <w:p w14:paraId="06BB3490" w14:textId="77777777" w:rsidR="00070E2B" w:rsidRPr="000F7D8E" w:rsidRDefault="00070E2B" w:rsidP="00070E2B">
      <w:pPr>
        <w:widowControl w:val="0"/>
        <w:autoSpaceDE w:val="0"/>
        <w:autoSpaceDN w:val="0"/>
        <w:adjustRightInd w:val="0"/>
        <w:rPr>
          <w:color w:val="000000" w:themeColor="text1"/>
          <w:sz w:val="22"/>
          <w:szCs w:val="22"/>
        </w:rPr>
      </w:pPr>
    </w:p>
    <w:p w14:paraId="56DC274B" w14:textId="77777777" w:rsidR="00070E2B" w:rsidRPr="000F7D8E" w:rsidRDefault="00070E2B" w:rsidP="00070E2B">
      <w:pPr>
        <w:widowControl w:val="0"/>
        <w:autoSpaceDE w:val="0"/>
        <w:autoSpaceDN w:val="0"/>
        <w:adjustRightInd w:val="0"/>
        <w:rPr>
          <w:color w:val="000000" w:themeColor="text1"/>
          <w:sz w:val="22"/>
          <w:szCs w:val="22"/>
        </w:rPr>
      </w:pPr>
      <w:r w:rsidRPr="000F7D8E">
        <w:rPr>
          <w:color w:val="000000" w:themeColor="text1"/>
          <w:sz w:val="22"/>
          <w:szCs w:val="22"/>
        </w:rPr>
        <w:t>Values are presented as median (IQR) or n unless stated</w:t>
      </w:r>
    </w:p>
    <w:p w14:paraId="56DC3DD0" w14:textId="77777777" w:rsidR="00070E2B" w:rsidRPr="000F7D8E" w:rsidRDefault="00070E2B" w:rsidP="00070E2B">
      <w:pPr>
        <w:rPr>
          <w:color w:val="000000" w:themeColor="text1"/>
          <w:sz w:val="22"/>
          <w:szCs w:val="22"/>
        </w:rPr>
      </w:pPr>
    </w:p>
    <w:p w14:paraId="5A3C3F09" w14:textId="77777777" w:rsidR="00070E2B" w:rsidRPr="000F7D8E" w:rsidRDefault="00070E2B" w:rsidP="00070E2B">
      <w:pPr>
        <w:rPr>
          <w:color w:val="000000" w:themeColor="text1"/>
          <w:sz w:val="22"/>
          <w:szCs w:val="22"/>
        </w:rPr>
      </w:pPr>
    </w:p>
    <w:p w14:paraId="544B1A61" w14:textId="77777777" w:rsidR="00070E2B" w:rsidRPr="000F7D8E" w:rsidRDefault="00070E2B" w:rsidP="00070E2B">
      <w:pPr>
        <w:rPr>
          <w:color w:val="000000" w:themeColor="text1"/>
          <w:sz w:val="22"/>
          <w:szCs w:val="22"/>
        </w:rPr>
      </w:pPr>
    </w:p>
    <w:p w14:paraId="603FDA78" w14:textId="77777777" w:rsidR="00070E2B" w:rsidRPr="000F7D8E" w:rsidRDefault="00070E2B" w:rsidP="00070E2B">
      <w:pPr>
        <w:rPr>
          <w:color w:val="000000" w:themeColor="text1"/>
          <w:sz w:val="22"/>
          <w:szCs w:val="22"/>
        </w:rPr>
      </w:pPr>
    </w:p>
    <w:p w14:paraId="361A6206" w14:textId="77777777" w:rsidR="00033105" w:rsidRPr="000F7D8E" w:rsidRDefault="00033105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F7D8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 w:type="page"/>
      </w:r>
    </w:p>
    <w:p w14:paraId="19EDAE3D" w14:textId="62176213" w:rsidR="00070E2B" w:rsidRPr="000F7D8E" w:rsidRDefault="00070E2B" w:rsidP="00070E2B">
      <w:pPr>
        <w:spacing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F7D8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eTable 3:</w:t>
      </w:r>
      <w:r w:rsidRPr="000F7D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tbl>
      <w:tblPr>
        <w:tblW w:w="908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83"/>
        <w:gridCol w:w="1134"/>
        <w:gridCol w:w="1418"/>
        <w:gridCol w:w="1417"/>
        <w:gridCol w:w="1418"/>
        <w:gridCol w:w="1417"/>
      </w:tblGrid>
      <w:tr w:rsidR="00070E2B" w:rsidRPr="000F7D8E" w14:paraId="25530C73" w14:textId="77777777" w:rsidTr="001F1191">
        <w:trPr>
          <w:trHeight w:val="300"/>
        </w:trPr>
        <w:tc>
          <w:tcPr>
            <w:tcW w:w="2283" w:type="dxa"/>
            <w:vMerge w:val="restart"/>
            <w:shd w:val="clear" w:color="auto" w:fill="auto"/>
            <w:noWrap/>
            <w:vAlign w:val="bottom"/>
          </w:tcPr>
          <w:p w14:paraId="4E420F5C" w14:textId="77777777" w:rsidR="00070E2B" w:rsidRPr="000F7D8E" w:rsidRDefault="00070E2B" w:rsidP="001F1191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</w:tcPr>
          <w:p w14:paraId="575414E9" w14:textId="77777777" w:rsidR="00070E2B" w:rsidRPr="000F7D8E" w:rsidRDefault="00070E2B" w:rsidP="001F1191">
            <w:pPr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0F7D8E">
              <w:rPr>
                <w:bCs/>
                <w:color w:val="000000" w:themeColor="text1"/>
                <w:sz w:val="22"/>
                <w:szCs w:val="22"/>
              </w:rPr>
              <w:t>Actual follow-up in place</w:t>
            </w:r>
            <w:r w:rsidRPr="000F7D8E">
              <w:rPr>
                <w:color w:val="000000" w:themeColor="text1"/>
                <w:sz w:val="22"/>
                <w:szCs w:val="22"/>
              </w:rPr>
              <w:t xml:space="preserve"> (n=76)</w:t>
            </w:r>
          </w:p>
        </w:tc>
        <w:tc>
          <w:tcPr>
            <w:tcW w:w="5670" w:type="dxa"/>
            <w:gridSpan w:val="4"/>
            <w:shd w:val="clear" w:color="auto" w:fill="auto"/>
            <w:vAlign w:val="center"/>
          </w:tcPr>
          <w:p w14:paraId="4FB31C57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 xml:space="preserve">Follow-up suggested by independent </w:t>
            </w:r>
          </w:p>
        </w:tc>
      </w:tr>
      <w:tr w:rsidR="00070E2B" w:rsidRPr="000F7D8E" w14:paraId="7A63CF0B" w14:textId="77777777" w:rsidTr="001F1191">
        <w:trPr>
          <w:trHeight w:val="300"/>
        </w:trPr>
        <w:tc>
          <w:tcPr>
            <w:tcW w:w="2283" w:type="dxa"/>
            <w:vMerge/>
            <w:shd w:val="clear" w:color="auto" w:fill="auto"/>
            <w:noWrap/>
            <w:vAlign w:val="bottom"/>
          </w:tcPr>
          <w:p w14:paraId="7E115F41" w14:textId="77777777" w:rsidR="00070E2B" w:rsidRPr="000F7D8E" w:rsidRDefault="00070E2B" w:rsidP="001F1191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7B804BC0" w14:textId="77777777" w:rsidR="00070E2B" w:rsidRPr="000F7D8E" w:rsidRDefault="00070E2B" w:rsidP="001F1191">
            <w:pPr>
              <w:jc w:val="center"/>
              <w:rPr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14:paraId="03E710CC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Expert 1 (n=76)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14:paraId="527C01F4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Expert 2 (n=73)</w:t>
            </w:r>
          </w:p>
        </w:tc>
      </w:tr>
      <w:tr w:rsidR="00070E2B" w:rsidRPr="000F7D8E" w14:paraId="5EA79ACB" w14:textId="77777777" w:rsidTr="001F1191">
        <w:trPr>
          <w:trHeight w:val="1069"/>
        </w:trPr>
        <w:tc>
          <w:tcPr>
            <w:tcW w:w="2283" w:type="dxa"/>
            <w:vMerge/>
            <w:shd w:val="clear" w:color="auto" w:fill="auto"/>
            <w:noWrap/>
            <w:vAlign w:val="bottom"/>
          </w:tcPr>
          <w:p w14:paraId="620ADE4B" w14:textId="77777777" w:rsidR="00070E2B" w:rsidRPr="000F7D8E" w:rsidRDefault="00070E2B" w:rsidP="001F1191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  <w:vAlign w:val="center"/>
          </w:tcPr>
          <w:p w14:paraId="55FEC27B" w14:textId="77777777" w:rsidR="00070E2B" w:rsidRPr="000F7D8E" w:rsidRDefault="00070E2B" w:rsidP="001F1191">
            <w:pPr>
              <w:jc w:val="center"/>
              <w:rPr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977BD5B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 xml:space="preserve">Before </w:t>
            </w:r>
          </w:p>
          <w:p w14:paraId="71A80946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 xml:space="preserve">receiving patch report 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678ABA1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After</w:t>
            </w:r>
          </w:p>
          <w:p w14:paraId="6E5D1A39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 xml:space="preserve">receiving patch report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4C3FBA4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 xml:space="preserve">Before </w:t>
            </w:r>
          </w:p>
          <w:p w14:paraId="6D996AAA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 xml:space="preserve">receiving patch report 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19DDC6B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After</w:t>
            </w:r>
          </w:p>
          <w:p w14:paraId="101DB4A3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 xml:space="preserve">receiving patch report </w:t>
            </w:r>
          </w:p>
        </w:tc>
      </w:tr>
      <w:tr w:rsidR="00070E2B" w:rsidRPr="000F7D8E" w14:paraId="7C9DA378" w14:textId="77777777" w:rsidTr="001F1191">
        <w:trPr>
          <w:trHeight w:val="300"/>
        </w:trPr>
        <w:tc>
          <w:tcPr>
            <w:tcW w:w="2283" w:type="dxa"/>
            <w:shd w:val="clear" w:color="auto" w:fill="auto"/>
            <w:noWrap/>
            <w:vAlign w:val="center"/>
          </w:tcPr>
          <w:p w14:paraId="5EEA45D2" w14:textId="77777777" w:rsidR="00070E2B" w:rsidRPr="000F7D8E" w:rsidRDefault="00070E2B" w:rsidP="001F1191">
            <w:pPr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None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C856E97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 xml:space="preserve">0 </w:t>
            </w:r>
          </w:p>
          <w:p w14:paraId="05F086E1" w14:textId="77777777" w:rsidR="00070E2B" w:rsidRPr="000F7D8E" w:rsidRDefault="00070E2B" w:rsidP="001F1191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0F7D8E">
              <w:rPr>
                <w:b/>
                <w:color w:val="000000" w:themeColor="text1"/>
                <w:sz w:val="22"/>
                <w:szCs w:val="22"/>
              </w:rPr>
              <w:t>(0%)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773080D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5</w:t>
            </w:r>
          </w:p>
          <w:p w14:paraId="1308E245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b/>
                <w:color w:val="000000" w:themeColor="text1"/>
                <w:sz w:val="22"/>
                <w:szCs w:val="22"/>
              </w:rPr>
              <w:t>(7%)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6DD3B2B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3</w:t>
            </w:r>
          </w:p>
          <w:p w14:paraId="0033D31E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b/>
                <w:color w:val="000000" w:themeColor="text1"/>
                <w:sz w:val="22"/>
                <w:szCs w:val="22"/>
              </w:rPr>
              <w:t>(4%)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F36C7FD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20</w:t>
            </w:r>
          </w:p>
          <w:p w14:paraId="53A3278D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b/>
                <w:color w:val="000000" w:themeColor="text1"/>
                <w:sz w:val="22"/>
                <w:szCs w:val="22"/>
              </w:rPr>
              <w:t>(27%)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5313101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19</w:t>
            </w:r>
          </w:p>
          <w:p w14:paraId="3B31B29A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b/>
                <w:color w:val="000000" w:themeColor="text1"/>
                <w:sz w:val="22"/>
                <w:szCs w:val="22"/>
              </w:rPr>
              <w:t>(26%)</w:t>
            </w:r>
          </w:p>
        </w:tc>
      </w:tr>
      <w:tr w:rsidR="00070E2B" w:rsidRPr="000F7D8E" w14:paraId="07198822" w14:textId="77777777" w:rsidTr="001F1191">
        <w:trPr>
          <w:trHeight w:val="300"/>
        </w:trPr>
        <w:tc>
          <w:tcPr>
            <w:tcW w:w="2283" w:type="dxa"/>
            <w:shd w:val="clear" w:color="auto" w:fill="auto"/>
            <w:noWrap/>
            <w:vAlign w:val="center"/>
          </w:tcPr>
          <w:p w14:paraId="46953784" w14:textId="77777777" w:rsidR="00070E2B" w:rsidRPr="000F7D8E" w:rsidRDefault="00070E2B" w:rsidP="001F1191">
            <w:pPr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GP follow-up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57FA5C8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 xml:space="preserve">47 </w:t>
            </w:r>
          </w:p>
          <w:p w14:paraId="6D07D9E5" w14:textId="77777777" w:rsidR="00070E2B" w:rsidRPr="000F7D8E" w:rsidRDefault="00070E2B" w:rsidP="001F1191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0F7D8E">
              <w:rPr>
                <w:b/>
                <w:color w:val="000000" w:themeColor="text1"/>
                <w:sz w:val="22"/>
                <w:szCs w:val="22"/>
              </w:rPr>
              <w:t>(62%)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13F2A23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5</w:t>
            </w:r>
          </w:p>
          <w:p w14:paraId="4F407BF9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b/>
                <w:color w:val="000000" w:themeColor="text1"/>
                <w:sz w:val="22"/>
                <w:szCs w:val="22"/>
              </w:rPr>
              <w:t>(7%)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7E0D193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3</w:t>
            </w:r>
          </w:p>
          <w:p w14:paraId="06D4F79B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b/>
                <w:color w:val="000000" w:themeColor="text1"/>
                <w:sz w:val="22"/>
                <w:szCs w:val="22"/>
              </w:rPr>
              <w:t>(4%)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32BAAE2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6</w:t>
            </w:r>
          </w:p>
          <w:p w14:paraId="2D477512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b/>
                <w:color w:val="000000" w:themeColor="text1"/>
                <w:sz w:val="22"/>
                <w:szCs w:val="22"/>
              </w:rPr>
              <w:t>(8%)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9630CA1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5</w:t>
            </w:r>
          </w:p>
          <w:p w14:paraId="57E85534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b/>
                <w:color w:val="000000" w:themeColor="text1"/>
                <w:sz w:val="22"/>
                <w:szCs w:val="22"/>
              </w:rPr>
              <w:t>(7%)</w:t>
            </w:r>
          </w:p>
        </w:tc>
      </w:tr>
      <w:tr w:rsidR="00070E2B" w:rsidRPr="000F7D8E" w14:paraId="72C7A3BE" w14:textId="77777777" w:rsidTr="001F1191">
        <w:trPr>
          <w:trHeight w:val="300"/>
        </w:trPr>
        <w:tc>
          <w:tcPr>
            <w:tcW w:w="2283" w:type="dxa"/>
            <w:shd w:val="clear" w:color="auto" w:fill="auto"/>
            <w:noWrap/>
            <w:vAlign w:val="center"/>
          </w:tcPr>
          <w:p w14:paraId="79882477" w14:textId="77777777" w:rsidR="00070E2B" w:rsidRPr="000F7D8E" w:rsidRDefault="00070E2B" w:rsidP="001F1191">
            <w:pPr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EPS outpatient clinic review - routine?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6EBD832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0</w:t>
            </w:r>
          </w:p>
          <w:p w14:paraId="50D1F6D1" w14:textId="77777777" w:rsidR="00070E2B" w:rsidRPr="000F7D8E" w:rsidRDefault="00070E2B" w:rsidP="001F1191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0F7D8E">
              <w:rPr>
                <w:b/>
                <w:color w:val="000000" w:themeColor="text1"/>
                <w:sz w:val="22"/>
                <w:szCs w:val="22"/>
              </w:rPr>
              <w:t>(0%)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1F6851F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2</w:t>
            </w:r>
          </w:p>
          <w:p w14:paraId="095DBDE6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b/>
                <w:color w:val="000000" w:themeColor="text1"/>
                <w:sz w:val="22"/>
                <w:szCs w:val="22"/>
              </w:rPr>
              <w:t>(3%)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C4AC68A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8</w:t>
            </w:r>
          </w:p>
          <w:p w14:paraId="0BAF9FDC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b/>
                <w:color w:val="000000" w:themeColor="text1"/>
                <w:sz w:val="22"/>
                <w:szCs w:val="22"/>
              </w:rPr>
              <w:t>(11%)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B947AFC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2</w:t>
            </w:r>
          </w:p>
          <w:p w14:paraId="3A3EFB00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b/>
                <w:color w:val="000000" w:themeColor="text1"/>
                <w:sz w:val="22"/>
                <w:szCs w:val="22"/>
              </w:rPr>
              <w:t>(3%)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D3006BE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2</w:t>
            </w:r>
          </w:p>
          <w:p w14:paraId="567F7566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b/>
                <w:color w:val="000000" w:themeColor="text1"/>
                <w:sz w:val="22"/>
                <w:szCs w:val="22"/>
              </w:rPr>
              <w:t>(3%)</w:t>
            </w:r>
          </w:p>
        </w:tc>
      </w:tr>
      <w:tr w:rsidR="00070E2B" w:rsidRPr="000F7D8E" w14:paraId="6AF5DE18" w14:textId="77777777" w:rsidTr="001F1191">
        <w:trPr>
          <w:trHeight w:val="300"/>
        </w:trPr>
        <w:tc>
          <w:tcPr>
            <w:tcW w:w="2283" w:type="dxa"/>
            <w:shd w:val="clear" w:color="auto" w:fill="auto"/>
            <w:noWrap/>
            <w:vAlign w:val="center"/>
          </w:tcPr>
          <w:p w14:paraId="6FE19A1F" w14:textId="77777777" w:rsidR="00070E2B" w:rsidRPr="000F7D8E" w:rsidRDefault="00070E2B" w:rsidP="001F1191">
            <w:pPr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EPS outpatient clinic review - urgent?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CE278E5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0</w:t>
            </w:r>
          </w:p>
          <w:p w14:paraId="5744B6BE" w14:textId="77777777" w:rsidR="00070E2B" w:rsidRPr="000F7D8E" w:rsidRDefault="00070E2B" w:rsidP="001F1191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0F7D8E">
              <w:rPr>
                <w:b/>
                <w:color w:val="000000" w:themeColor="text1"/>
                <w:sz w:val="22"/>
                <w:szCs w:val="22"/>
              </w:rPr>
              <w:t>(0%)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22370CB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3</w:t>
            </w:r>
          </w:p>
          <w:p w14:paraId="24AAC017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b/>
                <w:color w:val="000000" w:themeColor="text1"/>
                <w:sz w:val="22"/>
                <w:szCs w:val="22"/>
              </w:rPr>
              <w:t>(4%)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597E981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7</w:t>
            </w:r>
          </w:p>
          <w:p w14:paraId="6FE5DEB7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b/>
                <w:color w:val="000000" w:themeColor="text1"/>
                <w:sz w:val="22"/>
                <w:szCs w:val="22"/>
              </w:rPr>
              <w:t>(9%)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09DFF0D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0</w:t>
            </w:r>
          </w:p>
          <w:p w14:paraId="284E7735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b/>
                <w:color w:val="000000" w:themeColor="text1"/>
                <w:sz w:val="22"/>
                <w:szCs w:val="22"/>
              </w:rPr>
              <w:t>(0%)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53FEBCB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3</w:t>
            </w:r>
          </w:p>
          <w:p w14:paraId="6045A5C8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b/>
                <w:color w:val="000000" w:themeColor="text1"/>
                <w:sz w:val="22"/>
                <w:szCs w:val="22"/>
              </w:rPr>
              <w:t>(4%)</w:t>
            </w:r>
          </w:p>
        </w:tc>
      </w:tr>
      <w:tr w:rsidR="00070E2B" w:rsidRPr="000F7D8E" w14:paraId="4D69F22C" w14:textId="77777777" w:rsidTr="001F1191">
        <w:trPr>
          <w:trHeight w:val="300"/>
        </w:trPr>
        <w:tc>
          <w:tcPr>
            <w:tcW w:w="2283" w:type="dxa"/>
            <w:shd w:val="clear" w:color="auto" w:fill="auto"/>
            <w:noWrap/>
            <w:vAlign w:val="center"/>
          </w:tcPr>
          <w:p w14:paraId="755622E5" w14:textId="77777777" w:rsidR="00070E2B" w:rsidRPr="000F7D8E" w:rsidRDefault="00070E2B" w:rsidP="001F1191">
            <w:pPr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Outpatient medical review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485A5DA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18</w:t>
            </w:r>
          </w:p>
          <w:p w14:paraId="16385D03" w14:textId="77777777" w:rsidR="00070E2B" w:rsidRPr="000F7D8E" w:rsidRDefault="00070E2B" w:rsidP="001F1191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0F7D8E">
              <w:rPr>
                <w:b/>
                <w:color w:val="000000" w:themeColor="text1"/>
                <w:sz w:val="22"/>
                <w:szCs w:val="22"/>
              </w:rPr>
              <w:t>(24%)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B54F424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27</w:t>
            </w:r>
          </w:p>
          <w:p w14:paraId="5526B775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b/>
                <w:color w:val="000000" w:themeColor="text1"/>
                <w:sz w:val="22"/>
                <w:szCs w:val="22"/>
              </w:rPr>
              <w:t>(36%)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958EE0D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23</w:t>
            </w:r>
          </w:p>
          <w:p w14:paraId="73B14DCC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b/>
                <w:color w:val="000000" w:themeColor="text1"/>
                <w:sz w:val="22"/>
                <w:szCs w:val="22"/>
              </w:rPr>
              <w:t>(30%)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4028C95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22</w:t>
            </w:r>
          </w:p>
          <w:p w14:paraId="20D82B8A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b/>
                <w:color w:val="000000" w:themeColor="text1"/>
                <w:sz w:val="22"/>
                <w:szCs w:val="22"/>
              </w:rPr>
              <w:t>(30%)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00B06E8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17</w:t>
            </w:r>
          </w:p>
          <w:p w14:paraId="6214A77B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b/>
                <w:color w:val="000000" w:themeColor="text1"/>
                <w:sz w:val="22"/>
                <w:szCs w:val="22"/>
              </w:rPr>
              <w:t>(23%)</w:t>
            </w:r>
          </w:p>
        </w:tc>
      </w:tr>
      <w:tr w:rsidR="00070E2B" w:rsidRPr="000F7D8E" w14:paraId="5DA2768C" w14:textId="77777777" w:rsidTr="001F1191">
        <w:trPr>
          <w:trHeight w:val="300"/>
        </w:trPr>
        <w:tc>
          <w:tcPr>
            <w:tcW w:w="2283" w:type="dxa"/>
            <w:shd w:val="clear" w:color="auto" w:fill="auto"/>
            <w:noWrap/>
            <w:vAlign w:val="center"/>
          </w:tcPr>
          <w:p w14:paraId="747C6FAD" w14:textId="77777777" w:rsidR="00070E2B" w:rsidRPr="000F7D8E" w:rsidRDefault="00070E2B" w:rsidP="001F1191">
            <w:pPr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Outpatient non EPS cardiology review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4D53D0D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11</w:t>
            </w:r>
          </w:p>
          <w:p w14:paraId="639409A4" w14:textId="77777777" w:rsidR="00070E2B" w:rsidRPr="000F7D8E" w:rsidRDefault="00070E2B" w:rsidP="001F1191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0F7D8E">
              <w:rPr>
                <w:b/>
                <w:color w:val="000000" w:themeColor="text1"/>
                <w:sz w:val="22"/>
                <w:szCs w:val="22"/>
              </w:rPr>
              <w:t>(14%)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142C453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16</w:t>
            </w:r>
          </w:p>
          <w:p w14:paraId="397285A3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b/>
                <w:color w:val="000000" w:themeColor="text1"/>
                <w:sz w:val="22"/>
                <w:szCs w:val="22"/>
              </w:rPr>
              <w:t>(21%)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97D7DC0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12</w:t>
            </w:r>
          </w:p>
          <w:p w14:paraId="5E4E3026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b/>
                <w:color w:val="000000" w:themeColor="text1"/>
                <w:sz w:val="22"/>
                <w:szCs w:val="22"/>
              </w:rPr>
              <w:t>(16%)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89A1651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19</w:t>
            </w:r>
          </w:p>
          <w:p w14:paraId="4A570C93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b/>
                <w:color w:val="000000" w:themeColor="text1"/>
                <w:sz w:val="22"/>
                <w:szCs w:val="22"/>
              </w:rPr>
              <w:t>(26%)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88A33A7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22</w:t>
            </w:r>
          </w:p>
          <w:p w14:paraId="38EC55C0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b/>
                <w:color w:val="000000" w:themeColor="text1"/>
                <w:sz w:val="22"/>
                <w:szCs w:val="22"/>
              </w:rPr>
              <w:t>(30%)</w:t>
            </w:r>
          </w:p>
        </w:tc>
      </w:tr>
      <w:tr w:rsidR="00070E2B" w:rsidRPr="000F7D8E" w14:paraId="375372AC" w14:textId="77777777" w:rsidTr="001F1191">
        <w:trPr>
          <w:trHeight w:val="300"/>
        </w:trPr>
        <w:tc>
          <w:tcPr>
            <w:tcW w:w="2283" w:type="dxa"/>
            <w:shd w:val="clear" w:color="auto" w:fill="auto"/>
            <w:noWrap/>
            <w:vAlign w:val="center"/>
          </w:tcPr>
          <w:p w14:paraId="3CAAC3DC" w14:textId="77777777" w:rsidR="00070E2B" w:rsidRPr="000F7D8E" w:rsidRDefault="00070E2B" w:rsidP="001F1191">
            <w:pPr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Immediate admission through ED/cardiology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E289115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0</w:t>
            </w:r>
          </w:p>
          <w:p w14:paraId="7552BB60" w14:textId="77777777" w:rsidR="00070E2B" w:rsidRPr="000F7D8E" w:rsidRDefault="00070E2B" w:rsidP="001F1191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0F7D8E">
              <w:rPr>
                <w:b/>
                <w:color w:val="000000" w:themeColor="text1"/>
                <w:sz w:val="22"/>
                <w:szCs w:val="22"/>
              </w:rPr>
              <w:t>(0%)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1EB4FAF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18</w:t>
            </w:r>
          </w:p>
          <w:p w14:paraId="3B5C9F27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b/>
                <w:color w:val="000000" w:themeColor="text1"/>
                <w:sz w:val="22"/>
                <w:szCs w:val="22"/>
              </w:rPr>
              <w:t>(13%)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B5265F2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20</w:t>
            </w:r>
          </w:p>
          <w:p w14:paraId="531DF065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b/>
                <w:color w:val="000000" w:themeColor="text1"/>
                <w:sz w:val="22"/>
                <w:szCs w:val="22"/>
              </w:rPr>
              <w:t>(26%)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E9C39B8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4</w:t>
            </w:r>
          </w:p>
          <w:p w14:paraId="0A5F1852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b/>
                <w:color w:val="000000" w:themeColor="text1"/>
                <w:sz w:val="22"/>
                <w:szCs w:val="22"/>
              </w:rPr>
              <w:t>(5%)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D34B869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5</w:t>
            </w:r>
          </w:p>
          <w:p w14:paraId="6A937DF1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b/>
                <w:color w:val="000000" w:themeColor="text1"/>
                <w:sz w:val="22"/>
                <w:szCs w:val="22"/>
              </w:rPr>
              <w:t>(7%)</w:t>
            </w:r>
          </w:p>
        </w:tc>
      </w:tr>
      <w:tr w:rsidR="00070E2B" w:rsidRPr="000F7D8E" w14:paraId="46FB8260" w14:textId="77777777" w:rsidTr="001F1191">
        <w:trPr>
          <w:trHeight w:val="300"/>
        </w:trPr>
        <w:tc>
          <w:tcPr>
            <w:tcW w:w="3417" w:type="dxa"/>
            <w:gridSpan w:val="2"/>
            <w:shd w:val="clear" w:color="auto" w:fill="auto"/>
            <w:noWrap/>
            <w:vAlign w:val="center"/>
          </w:tcPr>
          <w:p w14:paraId="17630E72" w14:textId="77777777" w:rsidR="00070E2B" w:rsidRPr="000F7D8E" w:rsidRDefault="00070E2B" w:rsidP="001F1191">
            <w:pPr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No change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bottom"/>
          </w:tcPr>
          <w:p w14:paraId="4E2DFCB6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 xml:space="preserve">57 </w:t>
            </w:r>
            <w:r w:rsidRPr="000F7D8E">
              <w:rPr>
                <w:b/>
                <w:color w:val="000000" w:themeColor="text1"/>
                <w:sz w:val="22"/>
                <w:szCs w:val="22"/>
              </w:rPr>
              <w:t>(75%)</w:t>
            </w:r>
          </w:p>
        </w:tc>
        <w:tc>
          <w:tcPr>
            <w:tcW w:w="2835" w:type="dxa"/>
            <w:gridSpan w:val="2"/>
            <w:shd w:val="clear" w:color="auto" w:fill="auto"/>
            <w:vAlign w:val="bottom"/>
          </w:tcPr>
          <w:p w14:paraId="5544AF07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 xml:space="preserve">52 </w:t>
            </w:r>
            <w:r w:rsidRPr="000F7D8E">
              <w:rPr>
                <w:b/>
                <w:color w:val="000000" w:themeColor="text1"/>
                <w:sz w:val="22"/>
                <w:szCs w:val="22"/>
              </w:rPr>
              <w:t>(71%)</w:t>
            </w:r>
          </w:p>
        </w:tc>
      </w:tr>
      <w:tr w:rsidR="00070E2B" w:rsidRPr="000F7D8E" w14:paraId="6A1DC9FC" w14:textId="77777777" w:rsidTr="001F1191">
        <w:trPr>
          <w:trHeight w:val="300"/>
        </w:trPr>
        <w:tc>
          <w:tcPr>
            <w:tcW w:w="3417" w:type="dxa"/>
            <w:gridSpan w:val="2"/>
            <w:shd w:val="clear" w:color="auto" w:fill="auto"/>
            <w:noWrap/>
            <w:vAlign w:val="center"/>
          </w:tcPr>
          <w:p w14:paraId="39C566C1" w14:textId="77777777" w:rsidR="00070E2B" w:rsidRPr="000F7D8E" w:rsidRDefault="00070E2B" w:rsidP="001F1191">
            <w:pPr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Escalation of follow-up care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bottom"/>
          </w:tcPr>
          <w:p w14:paraId="6503D7B2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 xml:space="preserve">17 </w:t>
            </w:r>
            <w:r w:rsidRPr="000F7D8E">
              <w:rPr>
                <w:b/>
                <w:color w:val="000000" w:themeColor="text1"/>
                <w:sz w:val="22"/>
                <w:szCs w:val="22"/>
              </w:rPr>
              <w:t>(22%)</w:t>
            </w:r>
          </w:p>
        </w:tc>
        <w:tc>
          <w:tcPr>
            <w:tcW w:w="2835" w:type="dxa"/>
            <w:gridSpan w:val="2"/>
            <w:shd w:val="clear" w:color="auto" w:fill="auto"/>
            <w:vAlign w:val="bottom"/>
          </w:tcPr>
          <w:p w14:paraId="5F76C2D8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 xml:space="preserve">15 </w:t>
            </w:r>
            <w:r w:rsidRPr="000F7D8E">
              <w:rPr>
                <w:b/>
                <w:color w:val="000000" w:themeColor="text1"/>
                <w:sz w:val="22"/>
                <w:szCs w:val="22"/>
              </w:rPr>
              <w:t>(21%)</w:t>
            </w:r>
          </w:p>
        </w:tc>
      </w:tr>
      <w:tr w:rsidR="00070E2B" w:rsidRPr="000F7D8E" w14:paraId="3D3A82CC" w14:textId="77777777" w:rsidTr="001F1191">
        <w:trPr>
          <w:trHeight w:val="300"/>
        </w:trPr>
        <w:tc>
          <w:tcPr>
            <w:tcW w:w="3417" w:type="dxa"/>
            <w:gridSpan w:val="2"/>
            <w:shd w:val="clear" w:color="auto" w:fill="auto"/>
            <w:noWrap/>
            <w:vAlign w:val="center"/>
          </w:tcPr>
          <w:p w14:paraId="13DAA982" w14:textId="77777777" w:rsidR="00070E2B" w:rsidRPr="000F7D8E" w:rsidRDefault="00070E2B" w:rsidP="001F1191">
            <w:pPr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De-escalation of follow-up care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bottom"/>
          </w:tcPr>
          <w:p w14:paraId="46A5955A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 xml:space="preserve">2 </w:t>
            </w:r>
            <w:r w:rsidRPr="000F7D8E">
              <w:rPr>
                <w:b/>
                <w:color w:val="000000" w:themeColor="text1"/>
                <w:sz w:val="22"/>
                <w:szCs w:val="22"/>
              </w:rPr>
              <w:t>(3%)</w:t>
            </w:r>
          </w:p>
        </w:tc>
        <w:tc>
          <w:tcPr>
            <w:tcW w:w="2835" w:type="dxa"/>
            <w:gridSpan w:val="2"/>
            <w:shd w:val="clear" w:color="auto" w:fill="auto"/>
            <w:vAlign w:val="bottom"/>
          </w:tcPr>
          <w:p w14:paraId="595F6F37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 xml:space="preserve">6 </w:t>
            </w:r>
            <w:r w:rsidRPr="000F7D8E">
              <w:rPr>
                <w:b/>
                <w:color w:val="000000" w:themeColor="text1"/>
                <w:sz w:val="22"/>
                <w:szCs w:val="22"/>
              </w:rPr>
              <w:t>(8%)</w:t>
            </w:r>
          </w:p>
        </w:tc>
      </w:tr>
    </w:tbl>
    <w:p w14:paraId="08B8A295" w14:textId="77777777" w:rsidR="00070E2B" w:rsidRPr="000F7D8E" w:rsidRDefault="00070E2B" w:rsidP="00070E2B">
      <w:pPr>
        <w:rPr>
          <w:b/>
          <w:color w:val="000000" w:themeColor="text1"/>
        </w:rPr>
      </w:pPr>
    </w:p>
    <w:p w14:paraId="2E41D2C5" w14:textId="77777777" w:rsidR="00070E2B" w:rsidRPr="000F7D8E" w:rsidRDefault="00070E2B" w:rsidP="00070E2B">
      <w:pPr>
        <w:spacing w:line="360" w:lineRule="auto"/>
        <w:rPr>
          <w:b/>
          <w:bCs/>
          <w:color w:val="000000" w:themeColor="text1"/>
          <w:sz w:val="22"/>
          <w:szCs w:val="22"/>
        </w:rPr>
      </w:pPr>
    </w:p>
    <w:p w14:paraId="2E3FA297" w14:textId="77777777" w:rsidR="00070E2B" w:rsidRPr="000F7D8E" w:rsidRDefault="00070E2B" w:rsidP="00070E2B">
      <w:pPr>
        <w:spacing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0F7D8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eTable 4:</w:t>
      </w:r>
      <w:r w:rsidRPr="000F7D8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tbl>
      <w:tblPr>
        <w:tblW w:w="894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17"/>
        <w:gridCol w:w="1418"/>
        <w:gridCol w:w="1417"/>
        <w:gridCol w:w="1418"/>
        <w:gridCol w:w="1276"/>
      </w:tblGrid>
      <w:tr w:rsidR="00070E2B" w:rsidRPr="000F7D8E" w14:paraId="4E5C482E" w14:textId="77777777" w:rsidTr="001F1191">
        <w:trPr>
          <w:trHeight w:val="300"/>
        </w:trPr>
        <w:tc>
          <w:tcPr>
            <w:tcW w:w="3417" w:type="dxa"/>
            <w:vMerge w:val="restart"/>
            <w:shd w:val="clear" w:color="auto" w:fill="auto"/>
            <w:noWrap/>
            <w:vAlign w:val="bottom"/>
          </w:tcPr>
          <w:p w14:paraId="5A4D3838" w14:textId="77777777" w:rsidR="00070E2B" w:rsidRPr="000F7D8E" w:rsidRDefault="00070E2B" w:rsidP="001F1191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5529" w:type="dxa"/>
            <w:gridSpan w:val="4"/>
            <w:shd w:val="clear" w:color="auto" w:fill="auto"/>
            <w:vAlign w:val="bottom"/>
          </w:tcPr>
          <w:p w14:paraId="5F72B37A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 xml:space="preserve">Investigations suggested by independent </w:t>
            </w:r>
          </w:p>
        </w:tc>
      </w:tr>
      <w:tr w:rsidR="00070E2B" w:rsidRPr="000F7D8E" w14:paraId="77DDB2EE" w14:textId="77777777" w:rsidTr="001F1191">
        <w:trPr>
          <w:trHeight w:val="300"/>
        </w:trPr>
        <w:tc>
          <w:tcPr>
            <w:tcW w:w="3417" w:type="dxa"/>
            <w:vMerge/>
            <w:shd w:val="clear" w:color="auto" w:fill="auto"/>
            <w:noWrap/>
            <w:vAlign w:val="bottom"/>
          </w:tcPr>
          <w:p w14:paraId="4549E607" w14:textId="77777777" w:rsidR="00070E2B" w:rsidRPr="000F7D8E" w:rsidRDefault="00070E2B" w:rsidP="001F1191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14:paraId="3F0A61CD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Expert 1 (n=76)</w:t>
            </w:r>
          </w:p>
        </w:tc>
        <w:tc>
          <w:tcPr>
            <w:tcW w:w="2694" w:type="dxa"/>
            <w:gridSpan w:val="2"/>
            <w:shd w:val="clear" w:color="auto" w:fill="auto"/>
            <w:vAlign w:val="center"/>
          </w:tcPr>
          <w:p w14:paraId="0C56C55A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Expert 2 (n=73)</w:t>
            </w:r>
          </w:p>
        </w:tc>
      </w:tr>
      <w:tr w:rsidR="00070E2B" w:rsidRPr="000F7D8E" w14:paraId="16448AEC" w14:textId="77777777" w:rsidTr="001F1191">
        <w:trPr>
          <w:trHeight w:val="300"/>
        </w:trPr>
        <w:tc>
          <w:tcPr>
            <w:tcW w:w="3417" w:type="dxa"/>
            <w:vMerge/>
            <w:shd w:val="clear" w:color="auto" w:fill="auto"/>
            <w:noWrap/>
            <w:vAlign w:val="bottom"/>
          </w:tcPr>
          <w:p w14:paraId="0F265F3B" w14:textId="77777777" w:rsidR="00070E2B" w:rsidRPr="000F7D8E" w:rsidRDefault="00070E2B" w:rsidP="001F1191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4E201D32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Before</w:t>
            </w:r>
          </w:p>
          <w:p w14:paraId="410CDAEF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receiving patch report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537DF83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After</w:t>
            </w:r>
          </w:p>
          <w:p w14:paraId="6B867283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receiving patch report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FE40833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Before</w:t>
            </w:r>
          </w:p>
          <w:p w14:paraId="0A1B42B4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receiving patch report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2DAB361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After</w:t>
            </w:r>
          </w:p>
          <w:p w14:paraId="2B206EB9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receiving patch report</w:t>
            </w:r>
          </w:p>
        </w:tc>
      </w:tr>
      <w:tr w:rsidR="00070E2B" w:rsidRPr="000F7D8E" w14:paraId="5020EE47" w14:textId="77777777" w:rsidTr="001F1191">
        <w:trPr>
          <w:trHeight w:val="300"/>
        </w:trPr>
        <w:tc>
          <w:tcPr>
            <w:tcW w:w="3417" w:type="dxa"/>
            <w:shd w:val="clear" w:color="auto" w:fill="auto"/>
            <w:noWrap/>
            <w:vAlign w:val="center"/>
          </w:tcPr>
          <w:p w14:paraId="5E923FCC" w14:textId="77777777" w:rsidR="00070E2B" w:rsidRPr="000F7D8E" w:rsidRDefault="00070E2B" w:rsidP="001F1191">
            <w:pPr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None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BA65A90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 xml:space="preserve">7 </w:t>
            </w:r>
            <w:r w:rsidRPr="000F7D8E">
              <w:rPr>
                <w:b/>
                <w:color w:val="000000" w:themeColor="text1"/>
                <w:sz w:val="22"/>
                <w:szCs w:val="22"/>
              </w:rPr>
              <w:t>(11%)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7ED1DE8" w14:textId="77777777" w:rsidR="00070E2B" w:rsidRPr="000F7D8E" w:rsidRDefault="00070E2B" w:rsidP="001F1191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 xml:space="preserve">22 </w:t>
            </w:r>
            <w:r w:rsidRPr="000F7D8E">
              <w:rPr>
                <w:b/>
                <w:color w:val="000000" w:themeColor="text1"/>
                <w:sz w:val="22"/>
                <w:szCs w:val="22"/>
              </w:rPr>
              <w:t>(29%)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EA10DB8" w14:textId="77777777" w:rsidR="00070E2B" w:rsidRPr="000F7D8E" w:rsidRDefault="00070E2B" w:rsidP="001F1191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 xml:space="preserve">10 </w:t>
            </w:r>
            <w:r w:rsidRPr="000F7D8E">
              <w:rPr>
                <w:b/>
                <w:color w:val="000000" w:themeColor="text1"/>
                <w:sz w:val="22"/>
                <w:szCs w:val="22"/>
              </w:rPr>
              <w:t>(14%)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3982DC7" w14:textId="77777777" w:rsidR="00070E2B" w:rsidRPr="000F7D8E" w:rsidRDefault="00070E2B" w:rsidP="001F1191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 xml:space="preserve">56 </w:t>
            </w:r>
            <w:r w:rsidRPr="000F7D8E">
              <w:rPr>
                <w:b/>
                <w:color w:val="000000" w:themeColor="text1"/>
                <w:sz w:val="22"/>
                <w:szCs w:val="22"/>
              </w:rPr>
              <w:t>(77%)</w:t>
            </w:r>
          </w:p>
        </w:tc>
      </w:tr>
      <w:tr w:rsidR="00070E2B" w:rsidRPr="000F7D8E" w14:paraId="72293974" w14:textId="77777777" w:rsidTr="001F1191">
        <w:trPr>
          <w:trHeight w:val="300"/>
        </w:trPr>
        <w:tc>
          <w:tcPr>
            <w:tcW w:w="3417" w:type="dxa"/>
            <w:shd w:val="clear" w:color="auto" w:fill="auto"/>
            <w:noWrap/>
            <w:vAlign w:val="center"/>
          </w:tcPr>
          <w:p w14:paraId="1A620278" w14:textId="77777777" w:rsidR="00070E2B" w:rsidRPr="000F7D8E" w:rsidRDefault="00070E2B" w:rsidP="001F1191">
            <w:pPr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Echo as inpatient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D0585EB" w14:textId="77777777" w:rsidR="00070E2B" w:rsidRPr="000F7D8E" w:rsidRDefault="00070E2B" w:rsidP="001F1191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 xml:space="preserve">12 </w:t>
            </w:r>
            <w:r w:rsidRPr="000F7D8E">
              <w:rPr>
                <w:b/>
                <w:color w:val="000000" w:themeColor="text1"/>
                <w:sz w:val="22"/>
                <w:szCs w:val="22"/>
              </w:rPr>
              <w:t>(16%)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7EF576C" w14:textId="77777777" w:rsidR="00070E2B" w:rsidRPr="000F7D8E" w:rsidRDefault="00070E2B" w:rsidP="001F1191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 xml:space="preserve">14 </w:t>
            </w:r>
            <w:r w:rsidRPr="000F7D8E">
              <w:rPr>
                <w:b/>
                <w:color w:val="000000" w:themeColor="text1"/>
                <w:sz w:val="22"/>
                <w:szCs w:val="22"/>
              </w:rPr>
              <w:t>(18%)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3F995E9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 xml:space="preserve">0 </w:t>
            </w:r>
            <w:r w:rsidRPr="000F7D8E">
              <w:rPr>
                <w:b/>
                <w:color w:val="000000" w:themeColor="text1"/>
                <w:sz w:val="22"/>
                <w:szCs w:val="22"/>
              </w:rPr>
              <w:t>(0%)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8F8F705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 xml:space="preserve">0 </w:t>
            </w:r>
            <w:r w:rsidRPr="000F7D8E">
              <w:rPr>
                <w:b/>
                <w:color w:val="000000" w:themeColor="text1"/>
                <w:sz w:val="22"/>
                <w:szCs w:val="22"/>
              </w:rPr>
              <w:t>(0%)</w:t>
            </w:r>
          </w:p>
        </w:tc>
      </w:tr>
      <w:tr w:rsidR="00070E2B" w:rsidRPr="000F7D8E" w14:paraId="42212BF4" w14:textId="77777777" w:rsidTr="001F1191">
        <w:trPr>
          <w:trHeight w:val="300"/>
        </w:trPr>
        <w:tc>
          <w:tcPr>
            <w:tcW w:w="3417" w:type="dxa"/>
            <w:shd w:val="clear" w:color="auto" w:fill="auto"/>
            <w:noWrap/>
            <w:vAlign w:val="center"/>
          </w:tcPr>
          <w:p w14:paraId="328E11A6" w14:textId="77777777" w:rsidR="00070E2B" w:rsidRPr="000F7D8E" w:rsidRDefault="00070E2B" w:rsidP="001F1191">
            <w:pPr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Echo as outpatient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F47E68C" w14:textId="77777777" w:rsidR="00070E2B" w:rsidRPr="000F7D8E" w:rsidRDefault="00070E2B" w:rsidP="001F1191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 xml:space="preserve">21 </w:t>
            </w:r>
            <w:r w:rsidRPr="000F7D8E">
              <w:rPr>
                <w:b/>
                <w:color w:val="000000" w:themeColor="text1"/>
                <w:sz w:val="22"/>
                <w:szCs w:val="22"/>
              </w:rPr>
              <w:t>(28%)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4644926" w14:textId="77777777" w:rsidR="00070E2B" w:rsidRPr="000F7D8E" w:rsidRDefault="00070E2B" w:rsidP="001F1191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 xml:space="preserve">37 </w:t>
            </w:r>
            <w:r w:rsidRPr="000F7D8E">
              <w:rPr>
                <w:b/>
                <w:color w:val="000000" w:themeColor="text1"/>
                <w:sz w:val="22"/>
                <w:szCs w:val="22"/>
              </w:rPr>
              <w:t>(49%)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6570ACD" w14:textId="77777777" w:rsidR="00070E2B" w:rsidRPr="000F7D8E" w:rsidRDefault="00070E2B" w:rsidP="001F1191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 xml:space="preserve">11 </w:t>
            </w:r>
            <w:r w:rsidRPr="000F7D8E">
              <w:rPr>
                <w:b/>
                <w:color w:val="000000" w:themeColor="text1"/>
                <w:sz w:val="22"/>
                <w:szCs w:val="22"/>
              </w:rPr>
              <w:t>(15%)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44625B3" w14:textId="77777777" w:rsidR="00070E2B" w:rsidRPr="000F7D8E" w:rsidRDefault="00070E2B" w:rsidP="001F1191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 xml:space="preserve">13 </w:t>
            </w:r>
            <w:r w:rsidRPr="000F7D8E">
              <w:rPr>
                <w:b/>
                <w:color w:val="000000" w:themeColor="text1"/>
                <w:sz w:val="22"/>
                <w:szCs w:val="22"/>
              </w:rPr>
              <w:t>(18%)</w:t>
            </w:r>
          </w:p>
        </w:tc>
      </w:tr>
      <w:tr w:rsidR="00070E2B" w:rsidRPr="000F7D8E" w14:paraId="214CB2DF" w14:textId="77777777" w:rsidTr="001F1191">
        <w:trPr>
          <w:trHeight w:val="300"/>
        </w:trPr>
        <w:tc>
          <w:tcPr>
            <w:tcW w:w="3417" w:type="dxa"/>
            <w:shd w:val="clear" w:color="auto" w:fill="auto"/>
            <w:noWrap/>
            <w:vAlign w:val="center"/>
          </w:tcPr>
          <w:p w14:paraId="0DA00716" w14:textId="77777777" w:rsidR="00070E2B" w:rsidRPr="000F7D8E" w:rsidRDefault="00070E2B" w:rsidP="001F1191">
            <w:pPr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Standard ambulatory ECG monitoring (outpatient)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F3C897E" w14:textId="77777777" w:rsidR="00070E2B" w:rsidRPr="000F7D8E" w:rsidRDefault="00070E2B" w:rsidP="001F1191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 xml:space="preserve">64 </w:t>
            </w:r>
            <w:r w:rsidRPr="000F7D8E">
              <w:rPr>
                <w:b/>
                <w:color w:val="000000" w:themeColor="text1"/>
                <w:sz w:val="22"/>
                <w:szCs w:val="22"/>
              </w:rPr>
              <w:t>(84%)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07390F2" w14:textId="77777777" w:rsidR="00070E2B" w:rsidRPr="000F7D8E" w:rsidRDefault="00070E2B" w:rsidP="001F1191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 xml:space="preserve">1 </w:t>
            </w:r>
            <w:r w:rsidRPr="000F7D8E">
              <w:rPr>
                <w:b/>
                <w:color w:val="000000" w:themeColor="text1"/>
                <w:sz w:val="22"/>
                <w:szCs w:val="22"/>
              </w:rPr>
              <w:t>(1%)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C8C7C83" w14:textId="77777777" w:rsidR="00070E2B" w:rsidRPr="000F7D8E" w:rsidRDefault="00070E2B" w:rsidP="001F1191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 xml:space="preserve">59 </w:t>
            </w:r>
            <w:r w:rsidRPr="000F7D8E">
              <w:rPr>
                <w:b/>
                <w:color w:val="000000" w:themeColor="text1"/>
                <w:sz w:val="22"/>
                <w:szCs w:val="22"/>
              </w:rPr>
              <w:t>(81%)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4919D4F" w14:textId="77777777" w:rsidR="00070E2B" w:rsidRPr="000F7D8E" w:rsidRDefault="00070E2B" w:rsidP="001F1191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 xml:space="preserve">6 </w:t>
            </w:r>
            <w:r w:rsidRPr="000F7D8E">
              <w:rPr>
                <w:b/>
                <w:color w:val="000000" w:themeColor="text1"/>
                <w:sz w:val="22"/>
                <w:szCs w:val="22"/>
              </w:rPr>
              <w:t>(8%)</w:t>
            </w:r>
          </w:p>
        </w:tc>
      </w:tr>
      <w:tr w:rsidR="00070E2B" w:rsidRPr="000F7D8E" w14:paraId="558C78F9" w14:textId="77777777" w:rsidTr="001F1191">
        <w:trPr>
          <w:trHeight w:val="300"/>
        </w:trPr>
        <w:tc>
          <w:tcPr>
            <w:tcW w:w="3417" w:type="dxa"/>
            <w:shd w:val="clear" w:color="auto" w:fill="auto"/>
            <w:noWrap/>
            <w:vAlign w:val="center"/>
          </w:tcPr>
          <w:p w14:paraId="1676E051" w14:textId="77777777" w:rsidR="00070E2B" w:rsidRPr="000F7D8E" w:rsidRDefault="00070E2B" w:rsidP="001F1191">
            <w:pPr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Treadmill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9884BF4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 xml:space="preserve">0 </w:t>
            </w:r>
            <w:r w:rsidRPr="000F7D8E">
              <w:rPr>
                <w:b/>
                <w:color w:val="000000" w:themeColor="text1"/>
                <w:sz w:val="22"/>
                <w:szCs w:val="22"/>
              </w:rPr>
              <w:t>(0%)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CD6C940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 xml:space="preserve">0 </w:t>
            </w:r>
            <w:r w:rsidRPr="000F7D8E">
              <w:rPr>
                <w:b/>
                <w:color w:val="000000" w:themeColor="text1"/>
                <w:sz w:val="22"/>
                <w:szCs w:val="22"/>
              </w:rPr>
              <w:t>(0%)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6F36E85" w14:textId="77777777" w:rsidR="00070E2B" w:rsidRPr="000F7D8E" w:rsidRDefault="00070E2B" w:rsidP="001F1191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 xml:space="preserve">1 </w:t>
            </w:r>
            <w:r w:rsidRPr="000F7D8E">
              <w:rPr>
                <w:b/>
                <w:color w:val="000000" w:themeColor="text1"/>
                <w:sz w:val="22"/>
                <w:szCs w:val="22"/>
              </w:rPr>
              <w:t>(1%)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3E3CF18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 xml:space="preserve">0 </w:t>
            </w:r>
            <w:r w:rsidRPr="000F7D8E">
              <w:rPr>
                <w:b/>
                <w:color w:val="000000" w:themeColor="text1"/>
                <w:sz w:val="22"/>
                <w:szCs w:val="22"/>
              </w:rPr>
              <w:t xml:space="preserve">(0%) </w:t>
            </w:r>
          </w:p>
        </w:tc>
      </w:tr>
      <w:tr w:rsidR="00070E2B" w:rsidRPr="000F7D8E" w14:paraId="084F70E5" w14:textId="77777777" w:rsidTr="001F1191">
        <w:trPr>
          <w:trHeight w:val="300"/>
        </w:trPr>
        <w:tc>
          <w:tcPr>
            <w:tcW w:w="3417" w:type="dxa"/>
            <w:shd w:val="clear" w:color="auto" w:fill="auto"/>
            <w:noWrap/>
            <w:vAlign w:val="center"/>
          </w:tcPr>
          <w:p w14:paraId="0909DD93" w14:textId="77777777" w:rsidR="00070E2B" w:rsidRPr="000F7D8E" w:rsidRDefault="00070E2B" w:rsidP="001F1191">
            <w:pPr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Change in standard ambulatory ECG monitoring (outpatient)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14:paraId="5A860035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 xml:space="preserve">-63 </w:t>
            </w:r>
            <w:r w:rsidRPr="000F7D8E">
              <w:rPr>
                <w:b/>
                <w:color w:val="000000" w:themeColor="text1"/>
                <w:sz w:val="22"/>
                <w:szCs w:val="22"/>
              </w:rPr>
              <w:t>(-83%)</w:t>
            </w:r>
          </w:p>
        </w:tc>
        <w:tc>
          <w:tcPr>
            <w:tcW w:w="2694" w:type="dxa"/>
            <w:gridSpan w:val="2"/>
            <w:shd w:val="clear" w:color="auto" w:fill="auto"/>
            <w:vAlign w:val="center"/>
          </w:tcPr>
          <w:p w14:paraId="61C2C6BF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 xml:space="preserve">-53 </w:t>
            </w:r>
            <w:r w:rsidRPr="000F7D8E">
              <w:rPr>
                <w:b/>
                <w:color w:val="000000" w:themeColor="text1"/>
                <w:sz w:val="22"/>
                <w:szCs w:val="22"/>
              </w:rPr>
              <w:t>(-73%)</w:t>
            </w:r>
          </w:p>
        </w:tc>
      </w:tr>
      <w:tr w:rsidR="00070E2B" w:rsidRPr="000F7D8E" w14:paraId="26FC71A7" w14:textId="77777777" w:rsidTr="001F1191">
        <w:trPr>
          <w:trHeight w:val="300"/>
        </w:trPr>
        <w:tc>
          <w:tcPr>
            <w:tcW w:w="3417" w:type="dxa"/>
            <w:shd w:val="clear" w:color="auto" w:fill="auto"/>
            <w:noWrap/>
            <w:vAlign w:val="center"/>
          </w:tcPr>
          <w:p w14:paraId="6AAABD0F" w14:textId="77777777" w:rsidR="00070E2B" w:rsidRPr="000F7D8E" w:rsidRDefault="00070E2B" w:rsidP="001F1191">
            <w:pPr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Change in echo as inpatient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14:paraId="3323C74F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 xml:space="preserve">+2 </w:t>
            </w:r>
            <w:r w:rsidRPr="000F7D8E">
              <w:rPr>
                <w:b/>
                <w:color w:val="000000" w:themeColor="text1"/>
                <w:sz w:val="22"/>
                <w:szCs w:val="22"/>
              </w:rPr>
              <w:t>(+3%)</w:t>
            </w:r>
          </w:p>
        </w:tc>
        <w:tc>
          <w:tcPr>
            <w:tcW w:w="2694" w:type="dxa"/>
            <w:gridSpan w:val="2"/>
            <w:shd w:val="clear" w:color="auto" w:fill="auto"/>
            <w:vAlign w:val="center"/>
          </w:tcPr>
          <w:p w14:paraId="7EA1F9E3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0</w:t>
            </w:r>
          </w:p>
        </w:tc>
      </w:tr>
      <w:tr w:rsidR="00070E2B" w:rsidRPr="000F7D8E" w14:paraId="570D6BD2" w14:textId="77777777" w:rsidTr="001F1191">
        <w:trPr>
          <w:trHeight w:val="300"/>
        </w:trPr>
        <w:tc>
          <w:tcPr>
            <w:tcW w:w="3417" w:type="dxa"/>
            <w:shd w:val="clear" w:color="auto" w:fill="auto"/>
            <w:noWrap/>
            <w:vAlign w:val="center"/>
          </w:tcPr>
          <w:p w14:paraId="3DA0D4A2" w14:textId="77777777" w:rsidR="00070E2B" w:rsidRPr="000F7D8E" w:rsidRDefault="00070E2B" w:rsidP="001F1191">
            <w:pPr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>Change in echo as outpatient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14:paraId="5E0A10D5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 xml:space="preserve">+16 </w:t>
            </w:r>
            <w:r w:rsidRPr="000F7D8E">
              <w:rPr>
                <w:b/>
                <w:color w:val="000000" w:themeColor="text1"/>
                <w:sz w:val="22"/>
                <w:szCs w:val="22"/>
              </w:rPr>
              <w:t>(+21%)</w:t>
            </w:r>
          </w:p>
        </w:tc>
        <w:tc>
          <w:tcPr>
            <w:tcW w:w="2694" w:type="dxa"/>
            <w:gridSpan w:val="2"/>
            <w:shd w:val="clear" w:color="auto" w:fill="auto"/>
            <w:vAlign w:val="center"/>
          </w:tcPr>
          <w:p w14:paraId="4334AE3E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 xml:space="preserve">+2 </w:t>
            </w:r>
            <w:r w:rsidRPr="000F7D8E">
              <w:rPr>
                <w:b/>
                <w:color w:val="000000" w:themeColor="text1"/>
                <w:sz w:val="22"/>
                <w:szCs w:val="22"/>
              </w:rPr>
              <w:t>(+3%)</w:t>
            </w:r>
          </w:p>
        </w:tc>
      </w:tr>
      <w:tr w:rsidR="00070E2B" w:rsidRPr="000F7D8E" w14:paraId="4C1A8499" w14:textId="77777777" w:rsidTr="001F1191">
        <w:trPr>
          <w:trHeight w:val="300"/>
        </w:trPr>
        <w:tc>
          <w:tcPr>
            <w:tcW w:w="3417" w:type="dxa"/>
            <w:shd w:val="clear" w:color="auto" w:fill="auto"/>
            <w:noWrap/>
            <w:vAlign w:val="center"/>
          </w:tcPr>
          <w:p w14:paraId="38EE3553" w14:textId="77777777" w:rsidR="00070E2B" w:rsidRPr="000F7D8E" w:rsidRDefault="00070E2B" w:rsidP="001F1191">
            <w:pPr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 xml:space="preserve">Change in those requiring no subsequent cardiac investigations 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14:paraId="2580896B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 xml:space="preserve">+15 </w:t>
            </w:r>
            <w:r w:rsidRPr="000F7D8E">
              <w:rPr>
                <w:b/>
                <w:color w:val="000000" w:themeColor="text1"/>
                <w:sz w:val="22"/>
                <w:szCs w:val="22"/>
              </w:rPr>
              <w:t>(+20%)</w:t>
            </w:r>
          </w:p>
        </w:tc>
        <w:tc>
          <w:tcPr>
            <w:tcW w:w="2694" w:type="dxa"/>
            <w:gridSpan w:val="2"/>
            <w:shd w:val="clear" w:color="auto" w:fill="auto"/>
            <w:vAlign w:val="center"/>
          </w:tcPr>
          <w:p w14:paraId="4F24A6A9" w14:textId="77777777" w:rsidR="00070E2B" w:rsidRPr="000F7D8E" w:rsidRDefault="00070E2B" w:rsidP="001F11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F7D8E">
              <w:rPr>
                <w:color w:val="000000" w:themeColor="text1"/>
                <w:sz w:val="22"/>
                <w:szCs w:val="22"/>
              </w:rPr>
              <w:t xml:space="preserve">+46 </w:t>
            </w:r>
            <w:r w:rsidRPr="000F7D8E">
              <w:rPr>
                <w:b/>
                <w:color w:val="000000" w:themeColor="text1"/>
                <w:sz w:val="22"/>
                <w:szCs w:val="22"/>
              </w:rPr>
              <w:t>(+63%)</w:t>
            </w:r>
          </w:p>
        </w:tc>
      </w:tr>
    </w:tbl>
    <w:p w14:paraId="305DCE4E" w14:textId="77777777" w:rsidR="00070E2B" w:rsidRPr="000F7D8E" w:rsidRDefault="00070E2B" w:rsidP="00070E2B">
      <w:pPr>
        <w:rPr>
          <w:color w:val="000000" w:themeColor="text1"/>
        </w:rPr>
      </w:pPr>
    </w:p>
    <w:p w14:paraId="19C04F52" w14:textId="77777777" w:rsidR="00070E2B" w:rsidRPr="000F7D8E" w:rsidRDefault="00070E2B" w:rsidP="00070E2B">
      <w:pPr>
        <w:rPr>
          <w:color w:val="000000" w:themeColor="text1"/>
        </w:rPr>
      </w:pPr>
      <w:r w:rsidRPr="000F7D8E">
        <w:rPr>
          <w:color w:val="000000" w:themeColor="text1"/>
          <w:sz w:val="22"/>
          <w:szCs w:val="22"/>
        </w:rPr>
        <w:t>Some patients had more than one investigation suggested</w:t>
      </w:r>
      <w:r w:rsidRPr="000F7D8E">
        <w:rPr>
          <w:color w:val="000000" w:themeColor="text1"/>
        </w:rPr>
        <w:br w:type="page"/>
      </w:r>
    </w:p>
    <w:p w14:paraId="01AFAD1F" w14:textId="77777777" w:rsidR="00070E2B" w:rsidRPr="000F7D8E" w:rsidRDefault="00070E2B" w:rsidP="00070E2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F7D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Appendix 1: </w:t>
      </w:r>
      <w:r w:rsidRPr="000F7D8E">
        <w:rPr>
          <w:rFonts w:ascii="Times New Roman" w:hAnsi="Times New Roman" w:cs="Times New Roman"/>
          <w:color w:val="000000" w:themeColor="text1"/>
          <w:sz w:val="24"/>
          <w:szCs w:val="24"/>
        </w:rPr>
        <w:t>PATCH-ED Patient Satisfaction Questionnaire</w:t>
      </w:r>
    </w:p>
    <w:p w14:paraId="4B9137CE" w14:textId="77777777" w:rsidR="00070E2B" w:rsidRPr="000F7D8E" w:rsidRDefault="00070E2B" w:rsidP="00070E2B">
      <w:pPr>
        <w:rPr>
          <w:color w:val="000000" w:themeColor="text1"/>
        </w:rPr>
      </w:pPr>
    </w:p>
    <w:p w14:paraId="1D16C6DD" w14:textId="77777777" w:rsidR="00070E2B" w:rsidRPr="000F7D8E" w:rsidRDefault="00070E2B" w:rsidP="00070E2B">
      <w:pPr>
        <w:rPr>
          <w:rFonts w:asciiTheme="minorHAnsi" w:hAnsiTheme="minorHAnsi"/>
          <w:b/>
          <w:bCs/>
          <w:color w:val="000000" w:themeColor="text1"/>
        </w:rPr>
      </w:pPr>
    </w:p>
    <w:p w14:paraId="0DD7BB6B" w14:textId="77777777" w:rsidR="00C11DA5" w:rsidRPr="000F7D8E" w:rsidRDefault="00070E2B">
      <w:pPr>
        <w:rPr>
          <w:rFonts w:asciiTheme="minorHAnsi" w:hAnsiTheme="minorHAnsi"/>
          <w:b/>
          <w:bCs/>
          <w:color w:val="000000" w:themeColor="text1"/>
        </w:rPr>
      </w:pPr>
      <w:r w:rsidRPr="000F7D8E">
        <w:rPr>
          <w:noProof/>
          <w:color w:val="000000" w:themeColor="text1"/>
          <w:lang w:val="en-US" w:eastAsia="en-US"/>
        </w:rPr>
        <w:drawing>
          <wp:inline distT="0" distB="0" distL="0" distR="0" wp14:anchorId="114A87F6" wp14:editId="734EA954">
            <wp:extent cx="5727700" cy="8100695"/>
            <wp:effectExtent l="0" t="0" r="1270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CH SATISFACTION QUESTIONNAIRE v1.0 2303201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 w:rsidR="00C11DA5" w:rsidRPr="000F7D8E" w:rsidSect="005529CB">
      <w:type w:val="continuous"/>
      <w:pgSz w:w="11901" w:h="16817"/>
      <w:pgMar w:top="1134" w:right="1134" w:bottom="1134" w:left="1134" w:header="454" w:footer="45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112"/>
    <w:rsid w:val="00033105"/>
    <w:rsid w:val="00070E2B"/>
    <w:rsid w:val="000B2793"/>
    <w:rsid w:val="000F7D8E"/>
    <w:rsid w:val="001B12DF"/>
    <w:rsid w:val="002363E3"/>
    <w:rsid w:val="00281112"/>
    <w:rsid w:val="004255D9"/>
    <w:rsid w:val="004A4659"/>
    <w:rsid w:val="005529CB"/>
    <w:rsid w:val="006D0DBC"/>
    <w:rsid w:val="0071688E"/>
    <w:rsid w:val="00861242"/>
    <w:rsid w:val="00877B2E"/>
    <w:rsid w:val="00A6657A"/>
    <w:rsid w:val="00A6757E"/>
    <w:rsid w:val="00C11DA5"/>
    <w:rsid w:val="00D56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F45D5E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color w:val="000000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="Times New Roman"/>
      <w:color w:val="auto"/>
      <w:sz w:val="20"/>
      <w:szCs w:val="20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070E2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sz w:val="22"/>
      <w:szCs w:val="22"/>
      <w:u w:color="000000"/>
      <w:bdr w:val="nil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0E2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E2B"/>
    <w:rPr>
      <w:rFonts w:ascii="Lucida Grande" w:eastAsia="Times New Roman" w:hAnsi="Lucida Grande" w:cs="Lucida Grande"/>
      <w:color w:val="auto"/>
      <w:sz w:val="18"/>
      <w:szCs w:val="18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77B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7B2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7B2E"/>
    <w:rPr>
      <w:rFonts w:eastAsia="Times New Roman"/>
      <w:color w:val="auto"/>
      <w:sz w:val="20"/>
      <w:szCs w:val="20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7B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7B2E"/>
    <w:rPr>
      <w:rFonts w:eastAsia="Times New Roman"/>
      <w:b/>
      <w:bCs/>
      <w:color w:val="auto"/>
      <w:sz w:val="20"/>
      <w:szCs w:val="20"/>
      <w:lang w:val="en-GB" w:eastAsia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color w:val="000000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="Times New Roman"/>
      <w:color w:val="auto"/>
      <w:sz w:val="20"/>
      <w:szCs w:val="20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070E2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sz w:val="22"/>
      <w:szCs w:val="22"/>
      <w:u w:color="000000"/>
      <w:bdr w:val="nil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0E2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E2B"/>
    <w:rPr>
      <w:rFonts w:ascii="Lucida Grande" w:eastAsia="Times New Roman" w:hAnsi="Lucida Grande" w:cs="Lucida Grande"/>
      <w:color w:val="auto"/>
      <w:sz w:val="18"/>
      <w:szCs w:val="18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77B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7B2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7B2E"/>
    <w:rPr>
      <w:rFonts w:eastAsia="Times New Roman"/>
      <w:color w:val="auto"/>
      <w:sz w:val="20"/>
      <w:szCs w:val="20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7B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7B2E"/>
    <w:rPr>
      <w:rFonts w:eastAsia="Times New Roman"/>
      <w:b/>
      <w:bCs/>
      <w:color w:val="auto"/>
      <w:sz w:val="20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  <w:pixelsPerInch w:val="12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535</Words>
  <Characters>3054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Edinburgh</Company>
  <LinksUpToDate>false</LinksUpToDate>
  <CharactersWithSpaces>3582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 Reed</dc:creator>
  <cp:lastModifiedBy>Me Reed</cp:lastModifiedBy>
  <cp:revision>3</cp:revision>
  <dcterms:created xsi:type="dcterms:W3CDTF">2018-04-23T17:35:00Z</dcterms:created>
  <dcterms:modified xsi:type="dcterms:W3CDTF">2018-04-23T17:43:00Z</dcterms:modified>
</cp:coreProperties>
</file>